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A39" w:rsidRDefault="00520A39" w:rsidP="00520A39">
      <w:pPr>
        <w:rPr>
          <w:b/>
          <w:sz w:val="28"/>
          <w:szCs w:val="28"/>
        </w:rPr>
      </w:pPr>
    </w:p>
    <w:p w:rsidR="00D74104" w:rsidRDefault="00D74104" w:rsidP="00520A39">
      <w:pPr>
        <w:rPr>
          <w:b/>
          <w:sz w:val="28"/>
          <w:szCs w:val="28"/>
        </w:rPr>
      </w:pPr>
    </w:p>
    <w:p w:rsidR="00D74104" w:rsidRDefault="00D74104" w:rsidP="00520A39">
      <w:pPr>
        <w:rPr>
          <w:b/>
          <w:sz w:val="28"/>
          <w:szCs w:val="28"/>
        </w:rPr>
      </w:pPr>
    </w:p>
    <w:p w:rsidR="00D74104" w:rsidRDefault="002E106F" w:rsidP="00520A39">
      <w:pPr>
        <w:rPr>
          <w:b/>
          <w:sz w:val="28"/>
          <w:szCs w:val="28"/>
        </w:rPr>
      </w:pPr>
      <w:r>
        <w:rPr>
          <w:b/>
          <w:sz w:val="28"/>
          <w:szCs w:val="28"/>
        </w:rPr>
        <w:t xml:space="preserve">                                          </w:t>
      </w:r>
      <w:r w:rsidR="00F26A06">
        <w:rPr>
          <w:b/>
          <w:noProof/>
          <w:sz w:val="28"/>
          <w:szCs w:val="28"/>
          <w:lang w:val="es-AR" w:eastAsia="es-AR"/>
        </w:rPr>
        <w:drawing>
          <wp:inline distT="0" distB="0" distL="0" distR="0">
            <wp:extent cx="1945640" cy="781050"/>
            <wp:effectExtent l="19050" t="0" r="0" b="0"/>
            <wp:docPr id="1" name="27 Imagen" descr="Escudo unilivo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 Imagen" descr="Escudo unilivo nuevo.jpg"/>
                    <pic:cNvPicPr>
                      <a:picLocks noChangeAspect="1"/>
                    </pic:cNvPicPr>
                  </pic:nvPicPr>
                  <pic:blipFill>
                    <a:blip r:embed="rId8"/>
                    <a:srcRect/>
                    <a:stretch>
                      <a:fillRect/>
                    </a:stretch>
                  </pic:blipFill>
                  <pic:spPr bwMode="auto">
                    <a:xfrm>
                      <a:off x="0" y="0"/>
                      <a:ext cx="1945640" cy="781050"/>
                    </a:xfrm>
                    <a:prstGeom prst="rect">
                      <a:avLst/>
                    </a:prstGeom>
                    <a:noFill/>
                    <a:ln w="9525">
                      <a:noFill/>
                      <a:miter lim="800000"/>
                      <a:headEnd/>
                      <a:tailEnd/>
                    </a:ln>
                  </pic:spPr>
                </pic:pic>
              </a:graphicData>
            </a:graphic>
          </wp:inline>
        </w:drawing>
      </w:r>
    </w:p>
    <w:p w:rsidR="00520A39" w:rsidRDefault="00520A39" w:rsidP="00520A39">
      <w:pPr>
        <w:rPr>
          <w:b/>
          <w:sz w:val="28"/>
          <w:szCs w:val="28"/>
        </w:rPr>
      </w:pPr>
    </w:p>
    <w:p w:rsidR="00520A39" w:rsidRDefault="00520A39" w:rsidP="00520A39">
      <w:pPr>
        <w:rPr>
          <w:b/>
          <w:sz w:val="28"/>
          <w:szCs w:val="28"/>
        </w:rPr>
      </w:pPr>
    </w:p>
    <w:p w:rsidR="00520A39" w:rsidRDefault="00520A39" w:rsidP="00520A39">
      <w:pPr>
        <w:rPr>
          <w:b/>
          <w:sz w:val="28"/>
          <w:szCs w:val="28"/>
        </w:rPr>
      </w:pPr>
      <w:r>
        <w:rPr>
          <w:b/>
          <w:sz w:val="28"/>
          <w:szCs w:val="28"/>
        </w:rPr>
        <w:t xml:space="preserve">                                                </w:t>
      </w:r>
      <w:r w:rsidR="002E106F">
        <w:rPr>
          <w:b/>
          <w:sz w:val="28"/>
          <w:szCs w:val="28"/>
        </w:rPr>
        <w:t xml:space="preserve">                                </w:t>
      </w:r>
      <w:r w:rsidR="00AE227E">
        <w:rPr>
          <w:b/>
          <w:sz w:val="28"/>
          <w:szCs w:val="28"/>
        </w:rPr>
        <w:t>BOLETIN 16</w:t>
      </w:r>
      <w:r w:rsidR="006A088C">
        <w:rPr>
          <w:b/>
          <w:sz w:val="28"/>
          <w:szCs w:val="28"/>
        </w:rPr>
        <w:t xml:space="preserve"> 2025</w:t>
      </w:r>
    </w:p>
    <w:p w:rsidR="00520A39" w:rsidRDefault="00520A39" w:rsidP="00520A39">
      <w:pPr>
        <w:rPr>
          <w:b/>
          <w:sz w:val="28"/>
          <w:szCs w:val="28"/>
        </w:rPr>
      </w:pPr>
      <w:r>
        <w:rPr>
          <w:b/>
          <w:sz w:val="28"/>
          <w:szCs w:val="28"/>
        </w:rPr>
        <w:t xml:space="preserve">                                                </w:t>
      </w:r>
      <w:r w:rsidR="00E77F0B">
        <w:rPr>
          <w:b/>
          <w:sz w:val="28"/>
          <w:szCs w:val="28"/>
        </w:rPr>
        <w:t xml:space="preserve">                                </w:t>
      </w:r>
      <w:r>
        <w:rPr>
          <w:b/>
          <w:sz w:val="28"/>
          <w:szCs w:val="28"/>
        </w:rPr>
        <w:t>EM</w:t>
      </w:r>
      <w:r w:rsidR="00701336">
        <w:rPr>
          <w:b/>
          <w:sz w:val="28"/>
          <w:szCs w:val="28"/>
        </w:rPr>
        <w:t>I</w:t>
      </w:r>
      <w:r w:rsidR="004E078B">
        <w:rPr>
          <w:b/>
          <w:sz w:val="28"/>
          <w:szCs w:val="28"/>
        </w:rPr>
        <w:t>S</w:t>
      </w:r>
      <w:r w:rsidR="00AE227E">
        <w:rPr>
          <w:b/>
          <w:sz w:val="28"/>
          <w:szCs w:val="28"/>
        </w:rPr>
        <w:t>ION: 08</w:t>
      </w:r>
      <w:r w:rsidR="000A490A">
        <w:rPr>
          <w:b/>
          <w:sz w:val="28"/>
          <w:szCs w:val="28"/>
        </w:rPr>
        <w:t>.</w:t>
      </w:r>
      <w:r w:rsidR="006A088C">
        <w:rPr>
          <w:b/>
          <w:sz w:val="28"/>
          <w:szCs w:val="28"/>
        </w:rPr>
        <w:t>0</w:t>
      </w:r>
      <w:r w:rsidR="00AE227E">
        <w:rPr>
          <w:b/>
          <w:sz w:val="28"/>
          <w:szCs w:val="28"/>
        </w:rPr>
        <w:t>7</w:t>
      </w:r>
      <w:r w:rsidR="006B7CC8">
        <w:rPr>
          <w:b/>
          <w:sz w:val="28"/>
          <w:szCs w:val="28"/>
        </w:rPr>
        <w:t>.25</w:t>
      </w:r>
    </w:p>
    <w:p w:rsidR="00B0244C" w:rsidRPr="003A10C3" w:rsidRDefault="00520A39" w:rsidP="003F35EB">
      <w:pPr>
        <w:pBdr>
          <w:top w:val="single" w:sz="4" w:space="1" w:color="auto"/>
          <w:left w:val="single" w:sz="4" w:space="4" w:color="auto"/>
          <w:bottom w:val="single" w:sz="4" w:space="1" w:color="auto"/>
          <w:right w:val="single" w:sz="4" w:space="4" w:color="auto"/>
        </w:pBdr>
        <w:jc w:val="both"/>
        <w:rPr>
          <w:b/>
          <w:sz w:val="28"/>
          <w:szCs w:val="28"/>
        </w:rPr>
      </w:pPr>
      <w:r>
        <w:rPr>
          <w:b/>
          <w:highlight w:val="cyan"/>
        </w:rPr>
        <w:t>EL HORARIO DE ATENCION PRESENCIAL y/o TELEFON</w:t>
      </w:r>
      <w:r w:rsidR="0009289A">
        <w:rPr>
          <w:b/>
          <w:highlight w:val="cyan"/>
        </w:rPr>
        <w:t xml:space="preserve">ICA ES DE LUNES a VIERNES DE </w:t>
      </w:r>
      <w:smartTag w:uri="urn:schemas-microsoft-com:office:smarttags" w:element="metricconverter">
        <w:smartTagPr>
          <w:attr w:name="ProductID" w:val="13.00 a"/>
        </w:smartTagPr>
        <w:r w:rsidR="0009289A">
          <w:rPr>
            <w:b/>
            <w:highlight w:val="cyan"/>
          </w:rPr>
          <w:t>13.</w:t>
        </w:r>
        <w:r>
          <w:rPr>
            <w:b/>
            <w:highlight w:val="cyan"/>
          </w:rPr>
          <w:t>00 a</w:t>
        </w:r>
      </w:smartTag>
      <w:r>
        <w:rPr>
          <w:b/>
          <w:highlight w:val="cyan"/>
        </w:rPr>
        <w:t xml:space="preserve"> 19.00 HORAS. </w:t>
      </w:r>
      <w:r w:rsidR="00C012BC">
        <w:rPr>
          <w:b/>
          <w:highlight w:val="cyan"/>
        </w:rPr>
        <w:t>PARA LA ATENCION PRESENCIAL COMBINAR TELEFONICAMENTE-</w:t>
      </w:r>
      <w:r w:rsidRPr="0057366C">
        <w:rPr>
          <w:b/>
          <w:highlight w:val="magenta"/>
        </w:rPr>
        <w:t>NO SE ATIENDE SABADOS – DOMINGOS y FERIADOS</w:t>
      </w:r>
      <w:r w:rsidRPr="0057366C">
        <w:rPr>
          <w:b/>
          <w:sz w:val="28"/>
          <w:szCs w:val="28"/>
          <w:highlight w:val="magenta"/>
        </w:rPr>
        <w:t xml:space="preserve">. </w:t>
      </w:r>
      <w:r w:rsidR="00A05CD1">
        <w:rPr>
          <w:b/>
          <w:sz w:val="28"/>
          <w:szCs w:val="28"/>
          <w:highlight w:val="magenta"/>
        </w:rPr>
        <w:t>–</w:t>
      </w:r>
    </w:p>
    <w:p w:rsidR="003A10C3" w:rsidRDefault="003A10C3" w:rsidP="002E106F">
      <w:pPr>
        <w:jc w:val="both"/>
        <w:rPr>
          <w:b/>
          <w:sz w:val="28"/>
          <w:szCs w:val="28"/>
        </w:rPr>
      </w:pPr>
    </w:p>
    <w:p w:rsidR="003B312D" w:rsidRPr="00381C03" w:rsidRDefault="00BB0C75" w:rsidP="002E106F">
      <w:pPr>
        <w:jc w:val="both"/>
        <w:rPr>
          <w:b/>
        </w:rPr>
      </w:pPr>
      <w:r w:rsidRPr="00BB0C75">
        <w:rPr>
          <w:b/>
          <w:highlight w:val="yellow"/>
          <w:bdr w:val="single" w:sz="4" w:space="0" w:color="auto"/>
        </w:rPr>
        <w:t>INFORMAMOS QUE EL NUEVO MAIL DE LIVOBAIRES ES:</w:t>
      </w:r>
      <w:r w:rsidRPr="00BB0C75">
        <w:rPr>
          <w:b/>
          <w:sz w:val="28"/>
          <w:szCs w:val="28"/>
          <w:highlight w:val="yellow"/>
          <w:bdr w:val="single" w:sz="4" w:space="0" w:color="auto"/>
        </w:rPr>
        <w:t xml:space="preserve"> </w:t>
      </w:r>
      <w:hyperlink r:id="rId9" w:history="1">
        <w:r w:rsidRPr="00BB0C75">
          <w:rPr>
            <w:rStyle w:val="Hipervnculo"/>
            <w:b/>
            <w:sz w:val="28"/>
            <w:szCs w:val="28"/>
            <w:bdr w:val="single" w:sz="4" w:space="0" w:color="auto"/>
          </w:rPr>
          <w:t>unilivo.livobaires@gmail.com</w:t>
        </w:r>
      </w:hyperlink>
      <w:r w:rsidRPr="00BB0C75">
        <w:rPr>
          <w:b/>
          <w:sz w:val="28"/>
          <w:szCs w:val="28"/>
          <w:highlight w:val="yellow"/>
          <w:bdr w:val="single" w:sz="4" w:space="0" w:color="auto"/>
        </w:rPr>
        <w:t xml:space="preserve"> </w:t>
      </w:r>
      <w:r w:rsidRPr="00BB0C75">
        <w:rPr>
          <w:b/>
          <w:highlight w:val="yellow"/>
          <w:bdr w:val="single" w:sz="4" w:space="0" w:color="auto"/>
        </w:rPr>
        <w:t>SOLICITAMOS TOMAR DEBIDA NOTA</w:t>
      </w:r>
      <w:r w:rsidR="003B312D" w:rsidRPr="003B312D">
        <w:rPr>
          <w:b/>
          <w:sz w:val="36"/>
          <w:szCs w:val="36"/>
          <w:highlight w:val="lightGray"/>
        </w:rPr>
        <w:t>.</w:t>
      </w:r>
    </w:p>
    <w:p w:rsidR="006B7CC8" w:rsidRDefault="006A088C" w:rsidP="002E106F">
      <w:pPr>
        <w:jc w:val="both"/>
        <w:rPr>
          <w:b/>
          <w:sz w:val="28"/>
          <w:szCs w:val="28"/>
        </w:rPr>
      </w:pPr>
      <w:r>
        <w:rPr>
          <w:b/>
          <w:sz w:val="28"/>
          <w:szCs w:val="28"/>
        </w:rPr>
        <w:t xml:space="preserve"> </w:t>
      </w:r>
    </w:p>
    <w:p w:rsidR="006B7CC8" w:rsidRDefault="006B7CC8" w:rsidP="002E106F">
      <w:pPr>
        <w:jc w:val="both"/>
        <w:rPr>
          <w:b/>
          <w:sz w:val="28"/>
          <w:szCs w:val="28"/>
        </w:rPr>
      </w:pPr>
      <w:r w:rsidRPr="006B7CC8">
        <w:rPr>
          <w:b/>
          <w:sz w:val="28"/>
          <w:szCs w:val="28"/>
          <w:highlight w:val="yellow"/>
        </w:rPr>
        <w:t xml:space="preserve">El mail para los cambios es </w:t>
      </w:r>
      <w:hyperlink r:id="rId10" w:history="1">
        <w:r w:rsidRPr="006B7CC8">
          <w:rPr>
            <w:rStyle w:val="Hipervnculo"/>
            <w:b/>
            <w:sz w:val="28"/>
            <w:szCs w:val="28"/>
          </w:rPr>
          <w:t>cambiosunilivo@gmail.com</w:t>
        </w:r>
      </w:hyperlink>
    </w:p>
    <w:p w:rsidR="00DB54BC" w:rsidRDefault="00DB54BC" w:rsidP="002E106F">
      <w:pPr>
        <w:jc w:val="both"/>
        <w:rPr>
          <w:b/>
          <w:sz w:val="28"/>
          <w:szCs w:val="28"/>
        </w:rPr>
      </w:pPr>
    </w:p>
    <w:p w:rsidR="0076021E" w:rsidRPr="0057118A" w:rsidRDefault="0076021E" w:rsidP="00DB54BC">
      <w:pPr>
        <w:pBdr>
          <w:top w:val="single" w:sz="4" w:space="1" w:color="auto"/>
          <w:left w:val="single" w:sz="4" w:space="4" w:color="auto"/>
          <w:bottom w:val="single" w:sz="4" w:space="1" w:color="auto"/>
          <w:right w:val="single" w:sz="4" w:space="4" w:color="auto"/>
        </w:pBdr>
        <w:jc w:val="both"/>
        <w:rPr>
          <w:b/>
          <w:sz w:val="28"/>
          <w:szCs w:val="28"/>
          <w:u w:val="single"/>
        </w:rPr>
      </w:pPr>
      <w:r w:rsidRPr="0057118A">
        <w:rPr>
          <w:b/>
          <w:sz w:val="28"/>
          <w:szCs w:val="28"/>
          <w:u w:val="single"/>
        </w:rPr>
        <w:t>TOMAR</w:t>
      </w:r>
      <w:r>
        <w:rPr>
          <w:b/>
          <w:sz w:val="28"/>
          <w:szCs w:val="28"/>
          <w:u w:val="single"/>
        </w:rPr>
        <w:t xml:space="preserve"> DEBIDA </w:t>
      </w:r>
      <w:r w:rsidRPr="0057118A">
        <w:rPr>
          <w:b/>
          <w:sz w:val="28"/>
          <w:szCs w:val="28"/>
          <w:u w:val="single"/>
        </w:rPr>
        <w:t>NOTA</w:t>
      </w:r>
    </w:p>
    <w:p w:rsidR="0076021E" w:rsidRPr="003906DD" w:rsidRDefault="0076021E" w:rsidP="00DB54BC">
      <w:pPr>
        <w:pBdr>
          <w:top w:val="single" w:sz="4" w:space="1" w:color="auto"/>
          <w:left w:val="single" w:sz="4" w:space="4" w:color="auto"/>
          <w:bottom w:val="single" w:sz="4" w:space="1" w:color="auto"/>
          <w:right w:val="single" w:sz="4" w:space="4" w:color="auto"/>
        </w:pBdr>
        <w:jc w:val="both"/>
        <w:rPr>
          <w:b/>
          <w:i/>
          <w:sz w:val="28"/>
          <w:szCs w:val="28"/>
        </w:rPr>
      </w:pPr>
      <w:r w:rsidRPr="0076021E">
        <w:rPr>
          <w:b/>
          <w:i/>
          <w:sz w:val="28"/>
          <w:szCs w:val="28"/>
          <w:highlight w:val="yellow"/>
        </w:rPr>
        <w:t xml:space="preserve">RECORDAMOS </w:t>
      </w:r>
      <w:smartTag w:uri="urn:schemas-microsoft-com:office:smarttags" w:element="PersonName">
        <w:smartTagPr>
          <w:attr w:name="ProductID" w:val="LA PROHIBICION DE"/>
        </w:smartTagPr>
        <w:r w:rsidRPr="0076021E">
          <w:rPr>
            <w:b/>
            <w:i/>
            <w:sz w:val="28"/>
            <w:szCs w:val="28"/>
            <w:highlight w:val="yellow"/>
          </w:rPr>
          <w:t>LA PROHIBICION DE</w:t>
        </w:r>
      </w:smartTag>
      <w:r w:rsidRPr="0076021E">
        <w:rPr>
          <w:b/>
          <w:i/>
          <w:sz w:val="28"/>
          <w:szCs w:val="28"/>
          <w:highlight w:val="yellow"/>
        </w:rPr>
        <w:t xml:space="preserve"> CONCURIR A LOS PARTIDOS CON ELEMENTOS DE PERCUSION O DE VIENTO. (Trompetas</w:t>
      </w:r>
      <w:r w:rsidRPr="00275E8F">
        <w:rPr>
          <w:b/>
          <w:i/>
          <w:sz w:val="28"/>
          <w:szCs w:val="28"/>
          <w:highlight w:val="yellow"/>
        </w:rPr>
        <w:t>)</w:t>
      </w:r>
      <w:r w:rsidR="00275E8F" w:rsidRPr="00275E8F">
        <w:rPr>
          <w:b/>
          <w:i/>
          <w:sz w:val="28"/>
          <w:szCs w:val="28"/>
          <w:highlight w:val="yellow"/>
        </w:rPr>
        <w:t xml:space="preserve"> y BEBIDAS ALC</w:t>
      </w:r>
      <w:r w:rsidR="00275E8F">
        <w:rPr>
          <w:b/>
          <w:i/>
          <w:sz w:val="28"/>
          <w:szCs w:val="28"/>
          <w:highlight w:val="yellow"/>
        </w:rPr>
        <w:t>OH</w:t>
      </w:r>
      <w:r w:rsidR="00275E8F" w:rsidRPr="00275E8F">
        <w:rPr>
          <w:b/>
          <w:i/>
          <w:sz w:val="28"/>
          <w:szCs w:val="28"/>
          <w:highlight w:val="yellow"/>
        </w:rPr>
        <w:t>OLICAS</w:t>
      </w:r>
      <w:r w:rsidR="00275E8F">
        <w:rPr>
          <w:b/>
          <w:i/>
          <w:sz w:val="28"/>
          <w:szCs w:val="28"/>
        </w:rPr>
        <w:t>.-</w:t>
      </w:r>
    </w:p>
    <w:p w:rsidR="00646F9C" w:rsidRDefault="00646F9C" w:rsidP="002E106F">
      <w:pPr>
        <w:jc w:val="both"/>
        <w:rPr>
          <w:b/>
          <w:sz w:val="28"/>
          <w:szCs w:val="28"/>
        </w:rPr>
      </w:pPr>
    </w:p>
    <w:p w:rsidR="006B7CC8" w:rsidRPr="006B7CC8" w:rsidRDefault="006B7CC8" w:rsidP="002E106F">
      <w:pPr>
        <w:jc w:val="both"/>
        <w:rPr>
          <w:b/>
          <w:sz w:val="28"/>
          <w:szCs w:val="28"/>
          <w:u w:val="single"/>
        </w:rPr>
      </w:pPr>
      <w:r w:rsidRPr="006B7CC8">
        <w:rPr>
          <w:b/>
          <w:sz w:val="28"/>
          <w:szCs w:val="28"/>
          <w:u w:val="single"/>
        </w:rPr>
        <w:t>CAMBIOS</w:t>
      </w:r>
      <w:r w:rsidR="00806E86">
        <w:rPr>
          <w:b/>
          <w:sz w:val="28"/>
          <w:szCs w:val="28"/>
          <w:u w:val="single"/>
        </w:rPr>
        <w:t xml:space="preserve"> DEFINITIVOS</w:t>
      </w:r>
    </w:p>
    <w:p w:rsidR="006B7CC8" w:rsidRPr="008355BF" w:rsidRDefault="006B7CC8" w:rsidP="002E106F">
      <w:pPr>
        <w:jc w:val="both"/>
        <w:rPr>
          <w:b/>
        </w:rPr>
      </w:pPr>
      <w:r w:rsidRPr="008355BF">
        <w:rPr>
          <w:b/>
          <w:i/>
          <w:u w:val="single"/>
        </w:rPr>
        <w:t>FLORIDA:</w:t>
      </w:r>
      <w:r w:rsidRPr="008355BF">
        <w:rPr>
          <w:b/>
        </w:rPr>
        <w:t xml:space="preserve"> Su categoría primera Damas pasa a jugar los días sábados 19.30 hs</w:t>
      </w:r>
      <w:proofErr w:type="gramStart"/>
      <w:r w:rsidRPr="008355BF">
        <w:rPr>
          <w:b/>
        </w:rPr>
        <w:t>..</w:t>
      </w:r>
      <w:proofErr w:type="gramEnd"/>
      <w:r w:rsidRPr="008355BF">
        <w:rPr>
          <w:b/>
        </w:rPr>
        <w:t xml:space="preserve"> Solicitamos tomar debida nota a sus </w:t>
      </w:r>
      <w:proofErr w:type="spellStart"/>
      <w:r w:rsidRPr="008355BF">
        <w:rPr>
          <w:b/>
        </w:rPr>
        <w:t>ocacionales</w:t>
      </w:r>
      <w:proofErr w:type="spellEnd"/>
      <w:r w:rsidRPr="008355BF">
        <w:rPr>
          <w:b/>
        </w:rPr>
        <w:t xml:space="preserve"> rivales</w:t>
      </w:r>
      <w:r w:rsidR="00420B9C" w:rsidRPr="008355BF">
        <w:rPr>
          <w:b/>
        </w:rPr>
        <w:t xml:space="preserve"> SPEÑA –SF9J </w:t>
      </w:r>
      <w:r w:rsidR="00E77F0B" w:rsidRPr="008355BF">
        <w:rPr>
          <w:b/>
        </w:rPr>
        <w:t>–</w:t>
      </w:r>
      <w:r w:rsidR="00420B9C" w:rsidRPr="008355BF">
        <w:rPr>
          <w:b/>
        </w:rPr>
        <w:t xml:space="preserve"> CPCECABA</w:t>
      </w:r>
      <w:r w:rsidR="00E77F0B" w:rsidRPr="008355BF">
        <w:rPr>
          <w:b/>
        </w:rPr>
        <w:t>.-</w:t>
      </w:r>
    </w:p>
    <w:p w:rsidR="00E77F0B" w:rsidRPr="008355BF" w:rsidRDefault="00E77F0B" w:rsidP="002E106F">
      <w:pPr>
        <w:jc w:val="both"/>
        <w:rPr>
          <w:b/>
        </w:rPr>
      </w:pPr>
    </w:p>
    <w:p w:rsidR="00E77F0B" w:rsidRPr="008355BF" w:rsidRDefault="00E77F0B" w:rsidP="002E106F">
      <w:pPr>
        <w:jc w:val="both"/>
        <w:rPr>
          <w:b/>
        </w:rPr>
      </w:pPr>
      <w:r w:rsidRPr="008355BF">
        <w:rPr>
          <w:b/>
          <w:i/>
          <w:u w:val="single"/>
        </w:rPr>
        <w:t>FEINCO:</w:t>
      </w:r>
      <w:r w:rsidRPr="008355BF">
        <w:rPr>
          <w:b/>
        </w:rPr>
        <w:t xml:space="preserve"> Mantiene día de juego pero pasa a las 21.00 hs. Solicitamos tomar debida nota.-</w:t>
      </w:r>
    </w:p>
    <w:p w:rsidR="00E77F0B" w:rsidRPr="008355BF" w:rsidRDefault="00E77F0B" w:rsidP="002E106F">
      <w:pPr>
        <w:jc w:val="both"/>
        <w:rPr>
          <w:b/>
        </w:rPr>
      </w:pPr>
    </w:p>
    <w:p w:rsidR="00E77F0B" w:rsidRPr="008355BF" w:rsidRDefault="00E77F0B" w:rsidP="002E106F">
      <w:pPr>
        <w:jc w:val="both"/>
        <w:rPr>
          <w:b/>
        </w:rPr>
      </w:pPr>
      <w:r w:rsidRPr="008355BF">
        <w:rPr>
          <w:b/>
          <w:i/>
          <w:u w:val="single"/>
        </w:rPr>
        <w:t>PENACHO:</w:t>
      </w:r>
      <w:r w:rsidRPr="008355BF">
        <w:rPr>
          <w:b/>
        </w:rPr>
        <w:t xml:space="preserve"> Mantiene día de juego pero pasa a las 21.30 hs. Solicitamos tomar debida nota.-</w:t>
      </w:r>
    </w:p>
    <w:p w:rsidR="00DB0E64" w:rsidRPr="008355BF" w:rsidRDefault="00DB0E64" w:rsidP="002E106F">
      <w:pPr>
        <w:jc w:val="both"/>
        <w:rPr>
          <w:b/>
        </w:rPr>
      </w:pPr>
    </w:p>
    <w:p w:rsidR="00DB0E64" w:rsidRDefault="00DB0E64" w:rsidP="002E106F">
      <w:pPr>
        <w:jc w:val="both"/>
        <w:rPr>
          <w:b/>
        </w:rPr>
      </w:pPr>
      <w:r w:rsidRPr="008355BF">
        <w:rPr>
          <w:b/>
          <w:i/>
          <w:u w:val="single"/>
        </w:rPr>
        <w:t>SPEREYRA</w:t>
      </w:r>
      <w:r w:rsidRPr="008355BF">
        <w:rPr>
          <w:b/>
        </w:rPr>
        <w:t xml:space="preserve">: Retoma la </w:t>
      </w:r>
      <w:proofErr w:type="spellStart"/>
      <w:r w:rsidRPr="008355BF">
        <w:rPr>
          <w:b/>
        </w:rPr>
        <w:t>localia</w:t>
      </w:r>
      <w:proofErr w:type="spellEnd"/>
      <w:r w:rsidRPr="008355BF">
        <w:rPr>
          <w:b/>
        </w:rPr>
        <w:t xml:space="preserve"> en su cancha el día domingo Damas a las 18.00 hs. Y Caballeros a las 20.00 hs.</w:t>
      </w:r>
    </w:p>
    <w:p w:rsidR="00C02D2B" w:rsidRDefault="00C02D2B" w:rsidP="002E106F">
      <w:pPr>
        <w:jc w:val="both"/>
        <w:rPr>
          <w:b/>
        </w:rPr>
      </w:pPr>
    </w:p>
    <w:p w:rsidR="008A1A7D" w:rsidRDefault="00C02D2B" w:rsidP="002E106F">
      <w:pPr>
        <w:jc w:val="both"/>
        <w:rPr>
          <w:b/>
        </w:rPr>
      </w:pPr>
      <w:r w:rsidRPr="00C02D2B">
        <w:rPr>
          <w:b/>
          <w:i/>
          <w:u w:val="single"/>
        </w:rPr>
        <w:t>COMUNICACIONES</w:t>
      </w:r>
      <w:r>
        <w:rPr>
          <w:b/>
          <w:i/>
          <w:u w:val="single"/>
        </w:rPr>
        <w:t xml:space="preserve">: </w:t>
      </w:r>
      <w:r>
        <w:rPr>
          <w:b/>
        </w:rPr>
        <w:t>Debido a la sanción recibida no presenta más la categoría sub.23. Los ocasionales rivales ganan los puntos. Solicitamos tomar debida nota</w:t>
      </w:r>
    </w:p>
    <w:p w:rsidR="009E70AC" w:rsidRDefault="009E70AC" w:rsidP="002E106F">
      <w:pPr>
        <w:jc w:val="both"/>
        <w:rPr>
          <w:b/>
        </w:rPr>
      </w:pPr>
    </w:p>
    <w:p w:rsidR="009E70AC" w:rsidRDefault="009E70AC" w:rsidP="002E106F">
      <w:pPr>
        <w:jc w:val="both"/>
        <w:rPr>
          <w:b/>
        </w:rPr>
      </w:pPr>
      <w:r w:rsidRPr="009E70AC">
        <w:rPr>
          <w:b/>
          <w:i/>
          <w:u w:val="single"/>
        </w:rPr>
        <w:t xml:space="preserve">HURLING VOLEY: </w:t>
      </w:r>
      <w:r w:rsidRPr="009E70AC">
        <w:rPr>
          <w:b/>
        </w:rPr>
        <w:t>Cambia su delegado-Sonia 11-2697-1310</w:t>
      </w:r>
    </w:p>
    <w:p w:rsidR="009E70AC" w:rsidRPr="00D97377" w:rsidRDefault="00D97377" w:rsidP="002E106F">
      <w:pPr>
        <w:jc w:val="both"/>
        <w:rPr>
          <w:b/>
          <w:sz w:val="28"/>
          <w:szCs w:val="28"/>
          <w:highlight w:val="yellow"/>
          <w:u w:val="single"/>
        </w:rPr>
      </w:pPr>
      <w:r w:rsidRPr="00D97377">
        <w:rPr>
          <w:b/>
          <w:highlight w:val="yellow"/>
        </w:rPr>
        <w:t>Hasta nuevo aviso y por problemas en su gimnasio CEDE LOCALIA</w:t>
      </w:r>
    </w:p>
    <w:p w:rsidR="00D97377" w:rsidRPr="00D97377" w:rsidRDefault="00D97377" w:rsidP="002E106F">
      <w:pPr>
        <w:jc w:val="both"/>
        <w:rPr>
          <w:b/>
          <w:u w:val="single"/>
        </w:rPr>
      </w:pPr>
      <w:r w:rsidRPr="00D97377">
        <w:rPr>
          <w:b/>
          <w:highlight w:val="yellow"/>
          <w:u w:val="single"/>
        </w:rPr>
        <w:t>SOLICITAMOS TOMAR DEBIDA NOTA A SUS OCACIONALES RIVALES</w:t>
      </w:r>
    </w:p>
    <w:p w:rsidR="006B7CC8" w:rsidRPr="00C02D2B" w:rsidRDefault="00E77F0B" w:rsidP="002E106F">
      <w:pPr>
        <w:jc w:val="both"/>
        <w:rPr>
          <w:b/>
        </w:rPr>
      </w:pPr>
      <w:r w:rsidRPr="00E77F0B">
        <w:rPr>
          <w:b/>
          <w:sz w:val="28"/>
          <w:szCs w:val="28"/>
          <w:u w:val="single"/>
        </w:rPr>
        <w:lastRenderedPageBreak/>
        <w:t>INSTALACIONES</w:t>
      </w:r>
    </w:p>
    <w:p w:rsidR="006B7CC8" w:rsidRDefault="006B7CC8" w:rsidP="002E106F">
      <w:pPr>
        <w:jc w:val="both"/>
        <w:rPr>
          <w:b/>
          <w:sz w:val="28"/>
          <w:szCs w:val="28"/>
        </w:rPr>
      </w:pPr>
    </w:p>
    <w:p w:rsidR="00E77F0B" w:rsidRPr="008355BF" w:rsidRDefault="00E77F0B" w:rsidP="002E106F">
      <w:pPr>
        <w:jc w:val="both"/>
        <w:rPr>
          <w:b/>
        </w:rPr>
      </w:pPr>
      <w:r w:rsidRPr="008355BF">
        <w:rPr>
          <w:b/>
          <w:i/>
          <w:u w:val="single"/>
        </w:rPr>
        <w:t>MORAN:</w:t>
      </w:r>
      <w:r w:rsidRPr="008355BF">
        <w:rPr>
          <w:b/>
          <w:i/>
        </w:rPr>
        <w:t xml:space="preserve"> </w:t>
      </w:r>
      <w:r w:rsidRPr="008355BF">
        <w:rPr>
          <w:b/>
        </w:rPr>
        <w:t>Debe colocar protección en los postes especialmente en la zona donde se sube y baja la red.- Plazo 20 días</w:t>
      </w:r>
      <w:r w:rsidR="00316CB5" w:rsidRPr="008355BF">
        <w:rPr>
          <w:b/>
        </w:rPr>
        <w:t>.-</w:t>
      </w:r>
    </w:p>
    <w:p w:rsidR="00316CB5" w:rsidRDefault="00316CB5" w:rsidP="002E106F">
      <w:pPr>
        <w:jc w:val="both"/>
        <w:rPr>
          <w:b/>
        </w:rPr>
      </w:pPr>
      <w:r w:rsidRPr="008355BF">
        <w:rPr>
          <w:b/>
          <w:i/>
          <w:u w:val="single"/>
        </w:rPr>
        <w:t>ESTUDIANTES DEL NORTE</w:t>
      </w:r>
      <w:proofErr w:type="gramStart"/>
      <w:r w:rsidRPr="008355BF">
        <w:rPr>
          <w:b/>
          <w:i/>
          <w:u w:val="single"/>
        </w:rPr>
        <w:t xml:space="preserve">: </w:t>
      </w:r>
      <w:r w:rsidRPr="008355BF">
        <w:rPr>
          <w:b/>
        </w:rPr>
        <w:t xml:space="preserve"> Debe</w:t>
      </w:r>
      <w:proofErr w:type="gramEnd"/>
      <w:r w:rsidRPr="008355BF">
        <w:rPr>
          <w:b/>
        </w:rPr>
        <w:t xml:space="preserve"> reforzar la silla del árbitro ya que está muy floja. Debe proteger los postes en la extensión que va desde el piso hasta la altura del fleje de </w:t>
      </w:r>
      <w:r w:rsidR="0066465C" w:rsidRPr="008355BF">
        <w:rPr>
          <w:b/>
        </w:rPr>
        <w:t>a</w:t>
      </w:r>
      <w:r w:rsidRPr="008355BF">
        <w:rPr>
          <w:b/>
        </w:rPr>
        <w:t>bajo de la red con protección especial en la zona del malacate.-</w:t>
      </w:r>
    </w:p>
    <w:p w:rsidR="000E6093" w:rsidRDefault="000E6093" w:rsidP="002E106F">
      <w:pPr>
        <w:jc w:val="both"/>
        <w:rPr>
          <w:b/>
        </w:rPr>
      </w:pPr>
    </w:p>
    <w:p w:rsidR="000E6093" w:rsidRPr="000E6093" w:rsidRDefault="000E6093" w:rsidP="002E106F">
      <w:pPr>
        <w:jc w:val="both"/>
        <w:rPr>
          <w:b/>
          <w:u w:val="single"/>
        </w:rPr>
      </w:pPr>
      <w:r w:rsidRPr="000E6093">
        <w:rPr>
          <w:b/>
          <w:u w:val="single"/>
        </w:rPr>
        <w:t>PARTIDO</w:t>
      </w:r>
      <w:r w:rsidR="00430E9F">
        <w:rPr>
          <w:b/>
          <w:u w:val="single"/>
        </w:rPr>
        <w:t xml:space="preserve"> 73826-</w:t>
      </w:r>
      <w:r w:rsidRPr="000E6093">
        <w:rPr>
          <w:b/>
          <w:u w:val="single"/>
        </w:rPr>
        <w:t xml:space="preserve"> CATEGORIA SUB-17-  SF9J-APV “A”</w:t>
      </w:r>
    </w:p>
    <w:p w:rsidR="000E6093" w:rsidRPr="000E6093" w:rsidRDefault="000E6093" w:rsidP="002E106F">
      <w:pPr>
        <w:jc w:val="both"/>
        <w:rPr>
          <w:b/>
          <w:i/>
        </w:rPr>
      </w:pPr>
      <w:r>
        <w:rPr>
          <w:b/>
          <w:i/>
        </w:rPr>
        <w:t>Se modifica el resultado del partido de referencia por inclusión indebida de una jugadora, quedando de la siguiente manera: SF9J 0-APV “A” 2.-</w:t>
      </w:r>
    </w:p>
    <w:p w:rsidR="000E6093" w:rsidRDefault="000E6093" w:rsidP="002E106F">
      <w:pPr>
        <w:jc w:val="both"/>
        <w:rPr>
          <w:b/>
          <w:sz w:val="28"/>
          <w:szCs w:val="28"/>
        </w:rPr>
      </w:pPr>
    </w:p>
    <w:p w:rsidR="00600EF9" w:rsidRDefault="00600EF9" w:rsidP="002E106F">
      <w:pPr>
        <w:jc w:val="both"/>
        <w:rPr>
          <w:b/>
          <w:sz w:val="28"/>
          <w:szCs w:val="28"/>
          <w:u w:val="single"/>
        </w:rPr>
      </w:pPr>
      <w:r>
        <w:rPr>
          <w:b/>
          <w:sz w:val="28"/>
          <w:szCs w:val="28"/>
        </w:rPr>
        <w:t xml:space="preserve">                                    </w:t>
      </w:r>
      <w:r w:rsidRPr="00600EF9">
        <w:rPr>
          <w:b/>
          <w:sz w:val="28"/>
          <w:szCs w:val="28"/>
          <w:u w:val="single"/>
        </w:rPr>
        <w:t>MUY IMPORTANTE</w:t>
      </w:r>
    </w:p>
    <w:p w:rsidR="00600EF9" w:rsidRDefault="00600EF9" w:rsidP="002E106F">
      <w:pPr>
        <w:jc w:val="both"/>
        <w:rPr>
          <w:b/>
          <w:i/>
          <w:sz w:val="28"/>
          <w:szCs w:val="28"/>
        </w:rPr>
      </w:pPr>
      <w:r w:rsidRPr="00600EF9">
        <w:rPr>
          <w:b/>
          <w:i/>
          <w:sz w:val="28"/>
          <w:szCs w:val="28"/>
          <w:highlight w:val="yellow"/>
        </w:rPr>
        <w:t>Reiteramos las disposición de tener los postes y la silla del árbitro debidamente protegidos, como asimismo la numeración en la espalda y el pecho en las camisetas. Ambas disposiciones se recordaron en la reunión de delegados. De detectar cualquiera de estas anomalías a partir de la fecha que se disputará luego de semana santa, procederemos a la quita de puntos al equipo infractor.-</w:t>
      </w:r>
    </w:p>
    <w:p w:rsidR="0056131A" w:rsidRDefault="0056131A" w:rsidP="002E106F">
      <w:pPr>
        <w:jc w:val="both"/>
        <w:rPr>
          <w:b/>
          <w:i/>
          <w:sz w:val="28"/>
          <w:szCs w:val="28"/>
        </w:rPr>
      </w:pPr>
    </w:p>
    <w:p w:rsidR="00600EF9" w:rsidRPr="0056131A" w:rsidRDefault="00600EF9" w:rsidP="002E106F">
      <w:pPr>
        <w:jc w:val="both"/>
        <w:rPr>
          <w:b/>
          <w:sz w:val="28"/>
          <w:szCs w:val="28"/>
          <w:highlight w:val="lightGray"/>
          <w:u w:val="single"/>
        </w:rPr>
      </w:pPr>
      <w:r>
        <w:rPr>
          <w:b/>
          <w:i/>
          <w:sz w:val="28"/>
          <w:szCs w:val="28"/>
        </w:rPr>
        <w:t xml:space="preserve">                      </w:t>
      </w:r>
      <w:r w:rsidR="00382D00">
        <w:rPr>
          <w:b/>
          <w:i/>
          <w:sz w:val="28"/>
          <w:szCs w:val="28"/>
        </w:rPr>
        <w:t xml:space="preserve">   </w:t>
      </w:r>
      <w:r w:rsidRPr="0056131A">
        <w:rPr>
          <w:b/>
          <w:sz w:val="28"/>
          <w:szCs w:val="28"/>
          <w:highlight w:val="lightGray"/>
          <w:u w:val="single"/>
        </w:rPr>
        <w:t>DESIGNACIONES DE ARBITROS</w:t>
      </w:r>
      <w:r w:rsidR="0056131A" w:rsidRPr="0056131A">
        <w:rPr>
          <w:b/>
          <w:i/>
          <w:sz w:val="28"/>
          <w:szCs w:val="28"/>
          <w:highlight w:val="lightGray"/>
        </w:rPr>
        <w:t xml:space="preserve">  </w:t>
      </w:r>
    </w:p>
    <w:p w:rsidR="00600EF9" w:rsidRDefault="00600EF9" w:rsidP="002E106F">
      <w:pPr>
        <w:jc w:val="both"/>
        <w:rPr>
          <w:b/>
          <w:i/>
          <w:sz w:val="28"/>
          <w:szCs w:val="28"/>
        </w:rPr>
      </w:pPr>
      <w:r w:rsidRPr="0056131A">
        <w:rPr>
          <w:b/>
          <w:i/>
          <w:sz w:val="28"/>
          <w:szCs w:val="28"/>
          <w:highlight w:val="lightGray"/>
        </w:rPr>
        <w:t>A</w:t>
      </w:r>
      <w:r w:rsidR="0056131A" w:rsidRPr="0056131A">
        <w:rPr>
          <w:b/>
          <w:i/>
          <w:sz w:val="28"/>
          <w:szCs w:val="28"/>
          <w:highlight w:val="lightGray"/>
        </w:rPr>
        <w:t xml:space="preserve"> </w:t>
      </w:r>
      <w:r w:rsidRPr="0056131A">
        <w:rPr>
          <w:b/>
          <w:i/>
          <w:sz w:val="28"/>
          <w:szCs w:val="28"/>
          <w:highlight w:val="lightGray"/>
        </w:rPr>
        <w:t xml:space="preserve">partir de la tercera fecha del torneo apertura, las instituciones podrán consultar en la página, quien es el árbitro designado </w:t>
      </w:r>
      <w:proofErr w:type="spellStart"/>
      <w:r w:rsidRPr="0056131A">
        <w:rPr>
          <w:b/>
          <w:i/>
          <w:sz w:val="28"/>
          <w:szCs w:val="28"/>
          <w:highlight w:val="lightGray"/>
        </w:rPr>
        <w:t>par</w:t>
      </w:r>
      <w:proofErr w:type="spellEnd"/>
      <w:r w:rsidRPr="0056131A">
        <w:rPr>
          <w:b/>
          <w:i/>
          <w:sz w:val="28"/>
          <w:szCs w:val="28"/>
          <w:highlight w:val="lightGray"/>
        </w:rPr>
        <w:t xml:space="preserve"> el o los partidos que le toque disputar el fin de semana.-</w:t>
      </w:r>
    </w:p>
    <w:p w:rsidR="00600EF9" w:rsidRPr="00DB0E64" w:rsidRDefault="00600EF9" w:rsidP="002E106F">
      <w:pPr>
        <w:jc w:val="both"/>
        <w:rPr>
          <w:b/>
          <w:i/>
          <w:sz w:val="28"/>
          <w:szCs w:val="28"/>
        </w:rPr>
      </w:pPr>
      <w:r>
        <w:rPr>
          <w:b/>
          <w:i/>
          <w:sz w:val="28"/>
          <w:szCs w:val="28"/>
        </w:rPr>
        <w:t xml:space="preserve">                               </w:t>
      </w:r>
    </w:p>
    <w:p w:rsidR="002018FD" w:rsidRDefault="00AF7782" w:rsidP="002E106F">
      <w:pPr>
        <w:jc w:val="both"/>
        <w:rPr>
          <w:b/>
          <w:i/>
          <w:sz w:val="28"/>
          <w:szCs w:val="28"/>
        </w:rPr>
      </w:pPr>
      <w:r>
        <w:rPr>
          <w:b/>
          <w:i/>
          <w:sz w:val="28"/>
          <w:szCs w:val="28"/>
        </w:rPr>
        <w:t xml:space="preserve">    </w:t>
      </w:r>
    </w:p>
    <w:p w:rsidR="002018FD" w:rsidRPr="00316CB5" w:rsidRDefault="002018FD" w:rsidP="002018FD">
      <w:pPr>
        <w:jc w:val="both"/>
        <w:rPr>
          <w:b/>
          <w:sz w:val="28"/>
          <w:szCs w:val="28"/>
          <w:highlight w:val="yellow"/>
          <w:u w:val="single"/>
        </w:rPr>
      </w:pPr>
      <w:r>
        <w:rPr>
          <w:b/>
          <w:sz w:val="28"/>
          <w:szCs w:val="28"/>
        </w:rPr>
        <w:t xml:space="preserve">                                      </w:t>
      </w:r>
      <w:r w:rsidRPr="00316CB5">
        <w:rPr>
          <w:b/>
          <w:sz w:val="28"/>
          <w:szCs w:val="28"/>
          <w:highlight w:val="yellow"/>
          <w:u w:val="single"/>
        </w:rPr>
        <w:t>PARA LOS  CAMBIOS</w:t>
      </w:r>
    </w:p>
    <w:p w:rsidR="002018FD" w:rsidRPr="00316CB5" w:rsidRDefault="002018FD" w:rsidP="002018FD">
      <w:pPr>
        <w:jc w:val="both"/>
        <w:rPr>
          <w:b/>
          <w:sz w:val="28"/>
          <w:szCs w:val="28"/>
          <w:highlight w:val="yellow"/>
          <w:u w:val="single"/>
        </w:rPr>
      </w:pPr>
    </w:p>
    <w:p w:rsidR="002018FD" w:rsidRPr="00316CB5" w:rsidRDefault="002018FD" w:rsidP="002018FD">
      <w:pPr>
        <w:jc w:val="both"/>
        <w:rPr>
          <w:b/>
          <w:i/>
          <w:sz w:val="32"/>
          <w:szCs w:val="32"/>
        </w:rPr>
      </w:pPr>
      <w:r w:rsidRPr="00316CB5">
        <w:rPr>
          <w:b/>
          <w:i/>
          <w:sz w:val="32"/>
          <w:szCs w:val="32"/>
          <w:highlight w:val="yellow"/>
        </w:rPr>
        <w:t>Se recuerda que cuando piden un cambio primero deben combinarlo con la otra institución y remitirles el formulario de cambio para su conformidad. Reiteramos el mail cambiosunilivo@gmail.com</w:t>
      </w:r>
    </w:p>
    <w:p w:rsidR="002018FD" w:rsidRPr="00316CB5" w:rsidRDefault="002018FD" w:rsidP="002018FD">
      <w:pPr>
        <w:jc w:val="both"/>
        <w:rPr>
          <w:b/>
          <w:sz w:val="32"/>
          <w:szCs w:val="32"/>
        </w:rPr>
      </w:pPr>
    </w:p>
    <w:p w:rsidR="002018FD" w:rsidRPr="00943970" w:rsidRDefault="002018FD" w:rsidP="002018FD">
      <w:pPr>
        <w:jc w:val="both"/>
        <w:rPr>
          <w:b/>
          <w:sz w:val="28"/>
          <w:szCs w:val="28"/>
        </w:rPr>
      </w:pPr>
      <w:r>
        <w:rPr>
          <w:b/>
          <w:sz w:val="28"/>
          <w:szCs w:val="28"/>
        </w:rPr>
        <w:t xml:space="preserve"> </w:t>
      </w:r>
      <w:r w:rsidRPr="00191856">
        <w:rPr>
          <w:b/>
          <w:highlight w:val="yellow"/>
          <w:u w:val="single"/>
        </w:rPr>
        <w:t>RESOLUCION CONSEJO DIRECTIVO</w:t>
      </w:r>
    </w:p>
    <w:p w:rsidR="00B62088" w:rsidRPr="003454C2" w:rsidRDefault="002018FD" w:rsidP="003454C2">
      <w:pPr>
        <w:pStyle w:val="NormalWeb"/>
        <w:jc w:val="both"/>
        <w:rPr>
          <w:b/>
          <w:i/>
        </w:rPr>
      </w:pPr>
      <w:r w:rsidRPr="00191856">
        <w:rPr>
          <w:b/>
          <w:i/>
          <w:highlight w:val="yellow"/>
        </w:rPr>
        <w:t xml:space="preserve">El Consejo Directivo de la UNILIVO ha resuelto que las instituciones que faciliten sus instalaciones para disputar cualquier tipo de competencia extraordinaria organizada por UNILIVO (finales, torneos abiertos, </w:t>
      </w:r>
      <w:proofErr w:type="spellStart"/>
      <w:r w:rsidRPr="00191856">
        <w:rPr>
          <w:b/>
          <w:i/>
          <w:highlight w:val="yellow"/>
        </w:rPr>
        <w:t>etc</w:t>
      </w:r>
      <w:proofErr w:type="spellEnd"/>
      <w:r w:rsidRPr="00191856">
        <w:rPr>
          <w:b/>
          <w:i/>
          <w:highlight w:val="yellow"/>
        </w:rPr>
        <w:t xml:space="preserve">) están </w:t>
      </w:r>
      <w:r>
        <w:rPr>
          <w:b/>
          <w:i/>
          <w:highlight w:val="yellow"/>
        </w:rPr>
        <w:t xml:space="preserve">autorizadas en forma </w:t>
      </w:r>
      <w:r w:rsidRPr="00191856">
        <w:rPr>
          <w:b/>
          <w:i/>
          <w:highlight w:val="yellow"/>
        </w:rPr>
        <w:t>excepcional al cobro de entradas para compensar los</w:t>
      </w:r>
      <w:r>
        <w:rPr>
          <w:b/>
          <w:i/>
          <w:highlight w:val="yellow"/>
        </w:rPr>
        <w:t xml:space="preserve"> gastos que puedan ocasionarse</w:t>
      </w:r>
      <w:r>
        <w:rPr>
          <w:b/>
          <w:i/>
        </w:rPr>
        <w:t xml:space="preserve">. </w:t>
      </w:r>
      <w:r w:rsidR="00EF2084" w:rsidRPr="00EF2084">
        <w:rPr>
          <w:b/>
          <w:i/>
          <w:highlight w:val="lightGray"/>
        </w:rPr>
        <w:t>PARA LAS FINALES QUE SE TENGAN QUE DISPUTAR EN EL TORNEO APERTURA EL MONTO MAXIMO AUTORIZ</w:t>
      </w:r>
      <w:r w:rsidR="003454C2">
        <w:rPr>
          <w:b/>
          <w:i/>
          <w:highlight w:val="lightGray"/>
        </w:rPr>
        <w:t xml:space="preserve">ADO PARA EL COBRO DE </w:t>
      </w:r>
      <w:r w:rsidR="003454C2" w:rsidRPr="003454C2">
        <w:rPr>
          <w:b/>
          <w:i/>
          <w:highlight w:val="lightGray"/>
        </w:rPr>
        <w:t>ENTRADAS E DE $ 1500 (MIL QUINIENTOS PESOS).-</w:t>
      </w:r>
    </w:p>
    <w:p w:rsidR="000E6093" w:rsidRDefault="000E6093" w:rsidP="002E106F">
      <w:pPr>
        <w:jc w:val="both"/>
        <w:rPr>
          <w:b/>
          <w:i/>
          <w:sz w:val="28"/>
          <w:szCs w:val="28"/>
        </w:rPr>
      </w:pPr>
    </w:p>
    <w:p w:rsidR="000E6093" w:rsidRDefault="000E6093" w:rsidP="002E106F">
      <w:pPr>
        <w:jc w:val="both"/>
        <w:rPr>
          <w:b/>
          <w:i/>
          <w:sz w:val="28"/>
          <w:szCs w:val="28"/>
        </w:rPr>
      </w:pPr>
    </w:p>
    <w:p w:rsidR="00AF7782" w:rsidRPr="002018FD" w:rsidRDefault="00AF7782" w:rsidP="002E106F">
      <w:pPr>
        <w:jc w:val="both"/>
        <w:rPr>
          <w:b/>
          <w:sz w:val="28"/>
          <w:szCs w:val="28"/>
          <w:u w:val="single"/>
        </w:rPr>
      </w:pPr>
      <w:r>
        <w:rPr>
          <w:b/>
          <w:i/>
          <w:sz w:val="28"/>
          <w:szCs w:val="28"/>
        </w:rPr>
        <w:lastRenderedPageBreak/>
        <w:t xml:space="preserve">                                        </w:t>
      </w:r>
    </w:p>
    <w:tbl>
      <w:tblPr>
        <w:tblW w:w="9970" w:type="dxa"/>
        <w:tblLayout w:type="fixed"/>
        <w:tblCellMar>
          <w:left w:w="30" w:type="dxa"/>
          <w:right w:w="30" w:type="dxa"/>
        </w:tblCellMar>
        <w:tblLook w:val="04A0" w:firstRow="1" w:lastRow="0" w:firstColumn="1" w:lastColumn="0" w:noHBand="0" w:noVBand="1"/>
      </w:tblPr>
      <w:tblGrid>
        <w:gridCol w:w="2352"/>
        <w:gridCol w:w="394"/>
        <w:gridCol w:w="1593"/>
        <w:gridCol w:w="1594"/>
        <w:gridCol w:w="1291"/>
        <w:gridCol w:w="1262"/>
        <w:gridCol w:w="1484"/>
      </w:tblGrid>
      <w:tr w:rsidR="002228A5" w:rsidTr="002A7AAB">
        <w:trPr>
          <w:trHeight w:val="365"/>
        </w:trPr>
        <w:tc>
          <w:tcPr>
            <w:tcW w:w="5933" w:type="dxa"/>
            <w:gridSpan w:val="4"/>
            <w:tcBorders>
              <w:top w:val="single" w:sz="12" w:space="0" w:color="auto"/>
              <w:left w:val="single" w:sz="12" w:space="0" w:color="auto"/>
              <w:bottom w:val="single" w:sz="12" w:space="0" w:color="auto"/>
              <w:right w:val="nil"/>
            </w:tcBorders>
            <w:shd w:val="solid" w:color="99CCFF" w:fill="auto"/>
            <w:hideMark/>
          </w:tcPr>
          <w:p w:rsidR="002228A5" w:rsidRDefault="002228A5">
            <w:pPr>
              <w:autoSpaceDE w:val="0"/>
              <w:autoSpaceDN w:val="0"/>
              <w:adjustRightInd w:val="0"/>
              <w:rPr>
                <w:rFonts w:ascii="Arial" w:hAnsi="Arial" w:cs="Arial"/>
                <w:b/>
                <w:bCs/>
                <w:color w:val="000000"/>
                <w:sz w:val="28"/>
                <w:szCs w:val="28"/>
              </w:rPr>
            </w:pPr>
            <w:r>
              <w:rPr>
                <w:rFonts w:ascii="Arial" w:hAnsi="Arial" w:cs="Arial"/>
                <w:b/>
                <w:bCs/>
                <w:color w:val="000000"/>
                <w:sz w:val="28"/>
                <w:szCs w:val="28"/>
              </w:rPr>
              <w:t>ARANCELES DE ARBITRAJE  DESDE MAYO 2025</w:t>
            </w:r>
          </w:p>
        </w:tc>
        <w:tc>
          <w:tcPr>
            <w:tcW w:w="1291" w:type="dxa"/>
            <w:tcBorders>
              <w:top w:val="single" w:sz="12" w:space="0" w:color="auto"/>
              <w:left w:val="nil"/>
              <w:bottom w:val="single" w:sz="12" w:space="0" w:color="auto"/>
              <w:right w:val="single" w:sz="12" w:space="0" w:color="auto"/>
            </w:tcBorders>
            <w:shd w:val="solid" w:color="99CCFF" w:fill="auto"/>
          </w:tcPr>
          <w:p w:rsidR="002228A5" w:rsidRDefault="002228A5">
            <w:pPr>
              <w:autoSpaceDE w:val="0"/>
              <w:autoSpaceDN w:val="0"/>
              <w:adjustRightInd w:val="0"/>
              <w:jc w:val="right"/>
              <w:rPr>
                <w:rFonts w:ascii="Arial" w:hAnsi="Arial" w:cs="Arial"/>
                <w:b/>
                <w:bCs/>
                <w:color w:val="000000"/>
                <w:sz w:val="28"/>
                <w:szCs w:val="28"/>
              </w:rPr>
            </w:pPr>
          </w:p>
        </w:tc>
        <w:tc>
          <w:tcPr>
            <w:tcW w:w="1262" w:type="dxa"/>
            <w:shd w:val="solid" w:color="FFFFFF" w:fill="auto"/>
          </w:tcPr>
          <w:p w:rsidR="002228A5" w:rsidRDefault="002228A5">
            <w:pPr>
              <w:autoSpaceDE w:val="0"/>
              <w:autoSpaceDN w:val="0"/>
              <w:adjustRightInd w:val="0"/>
              <w:jc w:val="right"/>
              <w:rPr>
                <w:rFonts w:ascii="Arial" w:hAnsi="Arial" w:cs="Arial"/>
                <w:b/>
                <w:bCs/>
                <w:color w:val="000000"/>
                <w:sz w:val="28"/>
                <w:szCs w:val="28"/>
              </w:rPr>
            </w:pPr>
          </w:p>
        </w:tc>
        <w:tc>
          <w:tcPr>
            <w:tcW w:w="1484" w:type="dxa"/>
          </w:tcPr>
          <w:p w:rsidR="002228A5" w:rsidRDefault="002228A5">
            <w:pPr>
              <w:autoSpaceDE w:val="0"/>
              <w:autoSpaceDN w:val="0"/>
              <w:adjustRightInd w:val="0"/>
              <w:jc w:val="right"/>
              <w:rPr>
                <w:rFonts w:ascii="Arial" w:hAnsi="Arial" w:cs="Arial"/>
                <w:color w:val="000000"/>
                <w:sz w:val="28"/>
                <w:szCs w:val="28"/>
              </w:rPr>
            </w:pPr>
          </w:p>
        </w:tc>
      </w:tr>
      <w:tr w:rsidR="002228A5" w:rsidTr="002A7AAB">
        <w:trPr>
          <w:trHeight w:val="365"/>
        </w:trPr>
        <w:tc>
          <w:tcPr>
            <w:tcW w:w="2352" w:type="dxa"/>
          </w:tcPr>
          <w:p w:rsidR="002228A5" w:rsidRDefault="002228A5">
            <w:pPr>
              <w:autoSpaceDE w:val="0"/>
              <w:autoSpaceDN w:val="0"/>
              <w:adjustRightInd w:val="0"/>
              <w:jc w:val="right"/>
              <w:rPr>
                <w:rFonts w:ascii="Arial" w:hAnsi="Arial" w:cs="Arial"/>
                <w:color w:val="000000"/>
                <w:sz w:val="28"/>
                <w:szCs w:val="28"/>
              </w:rPr>
            </w:pPr>
          </w:p>
        </w:tc>
        <w:tc>
          <w:tcPr>
            <w:tcW w:w="394" w:type="dxa"/>
          </w:tcPr>
          <w:p w:rsidR="002228A5" w:rsidRDefault="002228A5">
            <w:pPr>
              <w:autoSpaceDE w:val="0"/>
              <w:autoSpaceDN w:val="0"/>
              <w:adjustRightInd w:val="0"/>
              <w:jc w:val="right"/>
              <w:rPr>
                <w:rFonts w:ascii="Arial" w:hAnsi="Arial" w:cs="Arial"/>
                <w:color w:val="000000"/>
                <w:sz w:val="28"/>
                <w:szCs w:val="28"/>
              </w:rPr>
            </w:pPr>
          </w:p>
        </w:tc>
        <w:tc>
          <w:tcPr>
            <w:tcW w:w="1593" w:type="dxa"/>
            <w:tcBorders>
              <w:top w:val="nil"/>
              <w:left w:val="single" w:sz="12" w:space="0" w:color="auto"/>
              <w:bottom w:val="nil"/>
              <w:right w:val="single" w:sz="12" w:space="0" w:color="auto"/>
            </w:tcBorders>
            <w:hideMark/>
          </w:tcPr>
          <w:p w:rsidR="002228A5" w:rsidRDefault="002228A5">
            <w:pPr>
              <w:autoSpaceDE w:val="0"/>
              <w:autoSpaceDN w:val="0"/>
              <w:adjustRightInd w:val="0"/>
              <w:rPr>
                <w:rFonts w:ascii="Arial" w:hAnsi="Arial" w:cs="Arial"/>
                <w:b/>
                <w:bCs/>
                <w:i/>
                <w:iCs/>
                <w:color w:val="000000"/>
              </w:rPr>
            </w:pPr>
            <w:r>
              <w:rPr>
                <w:rFonts w:ascii="Arial" w:hAnsi="Arial" w:cs="Arial"/>
                <w:b/>
                <w:bCs/>
                <w:i/>
                <w:iCs/>
                <w:color w:val="000000"/>
              </w:rPr>
              <w:t>1° ARBITRO</w:t>
            </w:r>
          </w:p>
        </w:tc>
        <w:tc>
          <w:tcPr>
            <w:tcW w:w="2885" w:type="dxa"/>
            <w:gridSpan w:val="2"/>
            <w:tcBorders>
              <w:top w:val="nil"/>
              <w:left w:val="single" w:sz="12" w:space="0" w:color="auto"/>
              <w:bottom w:val="nil"/>
              <w:right w:val="nil"/>
            </w:tcBorders>
            <w:hideMark/>
          </w:tcPr>
          <w:p w:rsidR="002228A5" w:rsidRDefault="002228A5">
            <w:pPr>
              <w:autoSpaceDE w:val="0"/>
              <w:autoSpaceDN w:val="0"/>
              <w:adjustRightInd w:val="0"/>
              <w:rPr>
                <w:rFonts w:ascii="Arial" w:hAnsi="Arial" w:cs="Arial"/>
                <w:b/>
                <w:bCs/>
                <w:i/>
                <w:iCs/>
                <w:color w:val="000000"/>
              </w:rPr>
            </w:pPr>
            <w:r>
              <w:rPr>
                <w:rFonts w:ascii="Arial" w:hAnsi="Arial" w:cs="Arial"/>
                <w:b/>
                <w:bCs/>
                <w:i/>
                <w:iCs/>
                <w:color w:val="000000"/>
              </w:rPr>
              <w:t>2° ARBITRO</w:t>
            </w:r>
          </w:p>
        </w:tc>
        <w:tc>
          <w:tcPr>
            <w:tcW w:w="1262" w:type="dxa"/>
          </w:tcPr>
          <w:p w:rsidR="002228A5" w:rsidRDefault="002228A5">
            <w:pPr>
              <w:autoSpaceDE w:val="0"/>
              <w:autoSpaceDN w:val="0"/>
              <w:adjustRightInd w:val="0"/>
              <w:jc w:val="right"/>
              <w:rPr>
                <w:rFonts w:ascii="Arial" w:hAnsi="Arial" w:cs="Arial"/>
                <w:color w:val="000000"/>
                <w:sz w:val="28"/>
                <w:szCs w:val="28"/>
              </w:rPr>
            </w:pPr>
          </w:p>
        </w:tc>
        <w:tc>
          <w:tcPr>
            <w:tcW w:w="1484" w:type="dxa"/>
          </w:tcPr>
          <w:p w:rsidR="002228A5" w:rsidRDefault="002228A5">
            <w:pPr>
              <w:autoSpaceDE w:val="0"/>
              <w:autoSpaceDN w:val="0"/>
              <w:adjustRightInd w:val="0"/>
              <w:jc w:val="right"/>
              <w:rPr>
                <w:rFonts w:ascii="Arial" w:hAnsi="Arial" w:cs="Arial"/>
                <w:color w:val="000000"/>
                <w:sz w:val="28"/>
                <w:szCs w:val="28"/>
              </w:rPr>
            </w:pPr>
          </w:p>
        </w:tc>
      </w:tr>
      <w:tr w:rsidR="002228A5" w:rsidTr="002A7AAB">
        <w:trPr>
          <w:trHeight w:val="350"/>
        </w:trPr>
        <w:tc>
          <w:tcPr>
            <w:tcW w:w="2746" w:type="dxa"/>
            <w:gridSpan w:val="2"/>
            <w:tcBorders>
              <w:top w:val="single" w:sz="12" w:space="0" w:color="auto"/>
              <w:left w:val="single" w:sz="12" w:space="0" w:color="auto"/>
              <w:bottom w:val="single" w:sz="6" w:space="0" w:color="auto"/>
              <w:right w:val="nil"/>
            </w:tcBorders>
            <w:hideMark/>
          </w:tcPr>
          <w:p w:rsidR="002228A5" w:rsidRDefault="002228A5">
            <w:pPr>
              <w:autoSpaceDE w:val="0"/>
              <w:autoSpaceDN w:val="0"/>
              <w:adjustRightInd w:val="0"/>
              <w:rPr>
                <w:rFonts w:ascii="Arial" w:hAnsi="Arial" w:cs="Arial"/>
                <w:b/>
                <w:bCs/>
                <w:color w:val="000000"/>
              </w:rPr>
            </w:pPr>
            <w:r>
              <w:rPr>
                <w:rFonts w:ascii="Arial" w:hAnsi="Arial" w:cs="Arial"/>
                <w:b/>
                <w:bCs/>
                <w:color w:val="000000"/>
              </w:rPr>
              <w:t>1° CABALLEROS</w:t>
            </w:r>
          </w:p>
        </w:tc>
        <w:tc>
          <w:tcPr>
            <w:tcW w:w="1593" w:type="dxa"/>
            <w:tcBorders>
              <w:top w:val="single" w:sz="12" w:space="0" w:color="auto"/>
              <w:left w:val="single" w:sz="12" w:space="0" w:color="auto"/>
              <w:bottom w:val="single" w:sz="6" w:space="0" w:color="auto"/>
              <w:right w:val="nil"/>
            </w:tcBorders>
            <w:hideMark/>
          </w:tcPr>
          <w:p w:rsidR="002228A5" w:rsidRDefault="002228A5">
            <w:pPr>
              <w:autoSpaceDE w:val="0"/>
              <w:autoSpaceDN w:val="0"/>
              <w:adjustRightInd w:val="0"/>
              <w:jc w:val="center"/>
              <w:rPr>
                <w:rFonts w:ascii="Arial" w:hAnsi="Arial" w:cs="Arial"/>
                <w:color w:val="000000"/>
                <w:sz w:val="28"/>
                <w:szCs w:val="28"/>
              </w:rPr>
            </w:pPr>
            <w:r>
              <w:rPr>
                <w:rFonts w:ascii="Arial" w:hAnsi="Arial" w:cs="Arial"/>
                <w:color w:val="000000"/>
                <w:sz w:val="28"/>
                <w:szCs w:val="28"/>
              </w:rPr>
              <w:t>38.000</w:t>
            </w:r>
          </w:p>
        </w:tc>
        <w:tc>
          <w:tcPr>
            <w:tcW w:w="1594" w:type="dxa"/>
            <w:tcBorders>
              <w:top w:val="single" w:sz="12" w:space="0" w:color="auto"/>
              <w:left w:val="single" w:sz="12" w:space="0" w:color="auto"/>
              <w:bottom w:val="single" w:sz="6" w:space="0" w:color="auto"/>
              <w:right w:val="single" w:sz="12" w:space="0" w:color="auto"/>
            </w:tcBorders>
            <w:hideMark/>
          </w:tcPr>
          <w:p w:rsidR="002228A5" w:rsidRDefault="002228A5">
            <w:pPr>
              <w:autoSpaceDE w:val="0"/>
              <w:autoSpaceDN w:val="0"/>
              <w:adjustRightInd w:val="0"/>
              <w:jc w:val="center"/>
              <w:rPr>
                <w:rFonts w:ascii="Arial" w:hAnsi="Arial" w:cs="Arial"/>
                <w:color w:val="000000"/>
                <w:sz w:val="28"/>
                <w:szCs w:val="28"/>
              </w:rPr>
            </w:pPr>
            <w:r>
              <w:rPr>
                <w:rFonts w:ascii="Arial" w:hAnsi="Arial" w:cs="Arial"/>
                <w:color w:val="000000"/>
                <w:sz w:val="28"/>
                <w:szCs w:val="28"/>
              </w:rPr>
              <w:t>35.000</w:t>
            </w:r>
          </w:p>
        </w:tc>
        <w:tc>
          <w:tcPr>
            <w:tcW w:w="1291" w:type="dxa"/>
          </w:tcPr>
          <w:p w:rsidR="002228A5" w:rsidRDefault="002228A5">
            <w:pPr>
              <w:autoSpaceDE w:val="0"/>
              <w:autoSpaceDN w:val="0"/>
              <w:adjustRightInd w:val="0"/>
              <w:jc w:val="right"/>
              <w:rPr>
                <w:rFonts w:ascii="Arial" w:hAnsi="Arial" w:cs="Arial"/>
                <w:color w:val="000000"/>
                <w:sz w:val="28"/>
                <w:szCs w:val="28"/>
              </w:rPr>
            </w:pPr>
          </w:p>
        </w:tc>
        <w:tc>
          <w:tcPr>
            <w:tcW w:w="1262" w:type="dxa"/>
          </w:tcPr>
          <w:p w:rsidR="002228A5" w:rsidRDefault="002228A5">
            <w:pPr>
              <w:autoSpaceDE w:val="0"/>
              <w:autoSpaceDN w:val="0"/>
              <w:adjustRightInd w:val="0"/>
              <w:jc w:val="right"/>
              <w:rPr>
                <w:rFonts w:ascii="Arial" w:hAnsi="Arial" w:cs="Arial"/>
                <w:color w:val="000000"/>
                <w:sz w:val="28"/>
                <w:szCs w:val="28"/>
              </w:rPr>
            </w:pPr>
          </w:p>
        </w:tc>
        <w:tc>
          <w:tcPr>
            <w:tcW w:w="1484" w:type="dxa"/>
          </w:tcPr>
          <w:p w:rsidR="002228A5" w:rsidRDefault="002228A5">
            <w:pPr>
              <w:autoSpaceDE w:val="0"/>
              <w:autoSpaceDN w:val="0"/>
              <w:adjustRightInd w:val="0"/>
              <w:jc w:val="right"/>
              <w:rPr>
                <w:rFonts w:ascii="Arial" w:hAnsi="Arial" w:cs="Arial"/>
                <w:color w:val="000000"/>
                <w:sz w:val="28"/>
                <w:szCs w:val="28"/>
              </w:rPr>
            </w:pPr>
          </w:p>
        </w:tc>
      </w:tr>
      <w:tr w:rsidR="002228A5" w:rsidTr="002A7AAB">
        <w:trPr>
          <w:trHeight w:val="365"/>
        </w:trPr>
        <w:tc>
          <w:tcPr>
            <w:tcW w:w="2746" w:type="dxa"/>
            <w:gridSpan w:val="2"/>
            <w:tcBorders>
              <w:top w:val="single" w:sz="6" w:space="0" w:color="auto"/>
              <w:left w:val="single" w:sz="12" w:space="0" w:color="auto"/>
              <w:bottom w:val="single" w:sz="12" w:space="0" w:color="auto"/>
              <w:right w:val="nil"/>
            </w:tcBorders>
            <w:hideMark/>
          </w:tcPr>
          <w:p w:rsidR="002228A5" w:rsidRDefault="002228A5">
            <w:pPr>
              <w:autoSpaceDE w:val="0"/>
              <w:autoSpaceDN w:val="0"/>
              <w:adjustRightInd w:val="0"/>
              <w:rPr>
                <w:rFonts w:ascii="Arial" w:hAnsi="Arial" w:cs="Arial"/>
                <w:b/>
                <w:bCs/>
                <w:color w:val="000000"/>
              </w:rPr>
            </w:pPr>
            <w:r>
              <w:rPr>
                <w:rFonts w:ascii="Arial" w:hAnsi="Arial" w:cs="Arial"/>
                <w:b/>
                <w:bCs/>
                <w:color w:val="000000"/>
              </w:rPr>
              <w:t>2° CABALLEROS</w:t>
            </w:r>
          </w:p>
        </w:tc>
        <w:tc>
          <w:tcPr>
            <w:tcW w:w="1593" w:type="dxa"/>
            <w:tcBorders>
              <w:top w:val="single" w:sz="6" w:space="0" w:color="auto"/>
              <w:left w:val="single" w:sz="12" w:space="0" w:color="auto"/>
              <w:bottom w:val="single" w:sz="12" w:space="0" w:color="auto"/>
              <w:right w:val="nil"/>
            </w:tcBorders>
            <w:hideMark/>
          </w:tcPr>
          <w:p w:rsidR="002228A5" w:rsidRDefault="004D02DC">
            <w:pPr>
              <w:autoSpaceDE w:val="0"/>
              <w:autoSpaceDN w:val="0"/>
              <w:adjustRightInd w:val="0"/>
              <w:jc w:val="center"/>
              <w:rPr>
                <w:rFonts w:ascii="Arial" w:hAnsi="Arial" w:cs="Arial"/>
                <w:color w:val="000000"/>
                <w:sz w:val="28"/>
                <w:szCs w:val="28"/>
              </w:rPr>
            </w:pPr>
            <w:r>
              <w:rPr>
                <w:rFonts w:ascii="Arial" w:hAnsi="Arial" w:cs="Arial"/>
                <w:color w:val="000000"/>
                <w:sz w:val="28"/>
                <w:szCs w:val="28"/>
              </w:rPr>
              <w:t>35</w:t>
            </w:r>
            <w:r w:rsidR="002228A5">
              <w:rPr>
                <w:rFonts w:ascii="Arial" w:hAnsi="Arial" w:cs="Arial"/>
                <w:color w:val="000000"/>
                <w:sz w:val="28"/>
                <w:szCs w:val="28"/>
              </w:rPr>
              <w:t>.000</w:t>
            </w:r>
          </w:p>
        </w:tc>
        <w:tc>
          <w:tcPr>
            <w:tcW w:w="1594" w:type="dxa"/>
            <w:tcBorders>
              <w:top w:val="single" w:sz="6" w:space="0" w:color="auto"/>
              <w:left w:val="single" w:sz="12" w:space="0" w:color="auto"/>
              <w:bottom w:val="single" w:sz="12" w:space="0" w:color="auto"/>
              <w:right w:val="single" w:sz="12" w:space="0" w:color="auto"/>
            </w:tcBorders>
            <w:hideMark/>
          </w:tcPr>
          <w:p w:rsidR="002228A5" w:rsidRDefault="004D02DC">
            <w:pPr>
              <w:autoSpaceDE w:val="0"/>
              <w:autoSpaceDN w:val="0"/>
              <w:adjustRightInd w:val="0"/>
              <w:jc w:val="center"/>
              <w:rPr>
                <w:rFonts w:ascii="Arial" w:hAnsi="Arial" w:cs="Arial"/>
                <w:color w:val="000000"/>
                <w:sz w:val="28"/>
                <w:szCs w:val="28"/>
              </w:rPr>
            </w:pPr>
            <w:r>
              <w:rPr>
                <w:rFonts w:ascii="Arial" w:hAnsi="Arial" w:cs="Arial"/>
                <w:color w:val="000000"/>
                <w:sz w:val="28"/>
                <w:szCs w:val="28"/>
              </w:rPr>
              <w:t>30</w:t>
            </w:r>
            <w:r w:rsidR="002228A5">
              <w:rPr>
                <w:rFonts w:ascii="Arial" w:hAnsi="Arial" w:cs="Arial"/>
                <w:color w:val="000000"/>
                <w:sz w:val="28"/>
                <w:szCs w:val="28"/>
              </w:rPr>
              <w:t>.000</w:t>
            </w:r>
          </w:p>
        </w:tc>
        <w:tc>
          <w:tcPr>
            <w:tcW w:w="1291" w:type="dxa"/>
          </w:tcPr>
          <w:p w:rsidR="002228A5" w:rsidRDefault="002228A5">
            <w:pPr>
              <w:autoSpaceDE w:val="0"/>
              <w:autoSpaceDN w:val="0"/>
              <w:adjustRightInd w:val="0"/>
              <w:jc w:val="right"/>
              <w:rPr>
                <w:rFonts w:ascii="Arial" w:hAnsi="Arial" w:cs="Arial"/>
                <w:color w:val="000000"/>
                <w:sz w:val="28"/>
                <w:szCs w:val="28"/>
              </w:rPr>
            </w:pPr>
          </w:p>
        </w:tc>
        <w:tc>
          <w:tcPr>
            <w:tcW w:w="1262" w:type="dxa"/>
          </w:tcPr>
          <w:p w:rsidR="002228A5" w:rsidRDefault="002228A5">
            <w:pPr>
              <w:autoSpaceDE w:val="0"/>
              <w:autoSpaceDN w:val="0"/>
              <w:adjustRightInd w:val="0"/>
              <w:jc w:val="right"/>
              <w:rPr>
                <w:rFonts w:ascii="Arial" w:hAnsi="Arial" w:cs="Arial"/>
                <w:color w:val="000000"/>
                <w:sz w:val="28"/>
                <w:szCs w:val="28"/>
              </w:rPr>
            </w:pPr>
          </w:p>
        </w:tc>
        <w:tc>
          <w:tcPr>
            <w:tcW w:w="1484" w:type="dxa"/>
          </w:tcPr>
          <w:p w:rsidR="002228A5" w:rsidRDefault="002228A5">
            <w:pPr>
              <w:autoSpaceDE w:val="0"/>
              <w:autoSpaceDN w:val="0"/>
              <w:adjustRightInd w:val="0"/>
              <w:jc w:val="right"/>
              <w:rPr>
                <w:rFonts w:ascii="Arial" w:hAnsi="Arial" w:cs="Arial"/>
                <w:color w:val="000000"/>
                <w:sz w:val="28"/>
                <w:szCs w:val="28"/>
              </w:rPr>
            </w:pPr>
          </w:p>
        </w:tc>
      </w:tr>
      <w:tr w:rsidR="002228A5" w:rsidTr="002A7AAB">
        <w:trPr>
          <w:trHeight w:val="365"/>
        </w:trPr>
        <w:tc>
          <w:tcPr>
            <w:tcW w:w="2352" w:type="dxa"/>
            <w:tcBorders>
              <w:top w:val="single" w:sz="12" w:space="0" w:color="auto"/>
              <w:left w:val="single" w:sz="12" w:space="0" w:color="auto"/>
              <w:bottom w:val="single" w:sz="12" w:space="0" w:color="auto"/>
              <w:right w:val="single" w:sz="12" w:space="0" w:color="auto"/>
            </w:tcBorders>
            <w:shd w:val="solid" w:color="00FFFF" w:fill="auto"/>
            <w:hideMark/>
          </w:tcPr>
          <w:p w:rsidR="002228A5" w:rsidRDefault="002228A5">
            <w:pPr>
              <w:autoSpaceDE w:val="0"/>
              <w:autoSpaceDN w:val="0"/>
              <w:adjustRightInd w:val="0"/>
              <w:rPr>
                <w:rFonts w:ascii="Arial" w:hAnsi="Arial" w:cs="Arial"/>
                <w:b/>
                <w:bCs/>
                <w:color w:val="000000"/>
                <w:sz w:val="28"/>
                <w:szCs w:val="28"/>
              </w:rPr>
            </w:pPr>
            <w:r>
              <w:rPr>
                <w:rFonts w:ascii="Arial" w:hAnsi="Arial" w:cs="Arial"/>
                <w:b/>
                <w:bCs/>
                <w:color w:val="000000"/>
                <w:sz w:val="28"/>
                <w:szCs w:val="28"/>
              </w:rPr>
              <w:t>INFERIORES</w:t>
            </w:r>
          </w:p>
        </w:tc>
        <w:tc>
          <w:tcPr>
            <w:tcW w:w="394" w:type="dxa"/>
          </w:tcPr>
          <w:p w:rsidR="002228A5" w:rsidRDefault="002228A5">
            <w:pPr>
              <w:autoSpaceDE w:val="0"/>
              <w:autoSpaceDN w:val="0"/>
              <w:adjustRightInd w:val="0"/>
              <w:jc w:val="right"/>
              <w:rPr>
                <w:rFonts w:ascii="Arial" w:hAnsi="Arial" w:cs="Arial"/>
                <w:b/>
                <w:bCs/>
                <w:color w:val="000000"/>
                <w:sz w:val="18"/>
                <w:szCs w:val="18"/>
              </w:rPr>
            </w:pPr>
          </w:p>
        </w:tc>
        <w:tc>
          <w:tcPr>
            <w:tcW w:w="1593" w:type="dxa"/>
          </w:tcPr>
          <w:p w:rsidR="002228A5" w:rsidRDefault="002228A5">
            <w:pPr>
              <w:autoSpaceDE w:val="0"/>
              <w:autoSpaceDN w:val="0"/>
              <w:adjustRightInd w:val="0"/>
              <w:jc w:val="center"/>
              <w:rPr>
                <w:rFonts w:ascii="Arial" w:hAnsi="Arial" w:cs="Arial"/>
                <w:color w:val="000000"/>
                <w:sz w:val="18"/>
                <w:szCs w:val="18"/>
              </w:rPr>
            </w:pPr>
          </w:p>
        </w:tc>
        <w:tc>
          <w:tcPr>
            <w:tcW w:w="1594" w:type="dxa"/>
          </w:tcPr>
          <w:p w:rsidR="002228A5" w:rsidRDefault="002228A5">
            <w:pPr>
              <w:autoSpaceDE w:val="0"/>
              <w:autoSpaceDN w:val="0"/>
              <w:adjustRightInd w:val="0"/>
              <w:jc w:val="center"/>
              <w:rPr>
                <w:rFonts w:ascii="Arial" w:hAnsi="Arial" w:cs="Arial"/>
                <w:color w:val="000000"/>
                <w:sz w:val="28"/>
                <w:szCs w:val="28"/>
              </w:rPr>
            </w:pPr>
          </w:p>
        </w:tc>
        <w:tc>
          <w:tcPr>
            <w:tcW w:w="1291" w:type="dxa"/>
          </w:tcPr>
          <w:p w:rsidR="002228A5" w:rsidRDefault="002228A5">
            <w:pPr>
              <w:autoSpaceDE w:val="0"/>
              <w:autoSpaceDN w:val="0"/>
              <w:adjustRightInd w:val="0"/>
              <w:jc w:val="right"/>
              <w:rPr>
                <w:rFonts w:ascii="Arial" w:hAnsi="Arial" w:cs="Arial"/>
                <w:color w:val="000000"/>
                <w:sz w:val="28"/>
                <w:szCs w:val="28"/>
              </w:rPr>
            </w:pPr>
          </w:p>
        </w:tc>
        <w:tc>
          <w:tcPr>
            <w:tcW w:w="1262" w:type="dxa"/>
          </w:tcPr>
          <w:p w:rsidR="002228A5" w:rsidRDefault="002228A5">
            <w:pPr>
              <w:autoSpaceDE w:val="0"/>
              <w:autoSpaceDN w:val="0"/>
              <w:adjustRightInd w:val="0"/>
              <w:jc w:val="right"/>
              <w:rPr>
                <w:rFonts w:ascii="Arial" w:hAnsi="Arial" w:cs="Arial"/>
                <w:color w:val="000000"/>
                <w:sz w:val="28"/>
                <w:szCs w:val="28"/>
              </w:rPr>
            </w:pPr>
          </w:p>
        </w:tc>
        <w:tc>
          <w:tcPr>
            <w:tcW w:w="1484" w:type="dxa"/>
          </w:tcPr>
          <w:p w:rsidR="002228A5" w:rsidRDefault="002228A5">
            <w:pPr>
              <w:autoSpaceDE w:val="0"/>
              <w:autoSpaceDN w:val="0"/>
              <w:adjustRightInd w:val="0"/>
              <w:jc w:val="right"/>
              <w:rPr>
                <w:rFonts w:ascii="Arial" w:hAnsi="Arial" w:cs="Arial"/>
                <w:color w:val="000000"/>
                <w:sz w:val="28"/>
                <w:szCs w:val="28"/>
              </w:rPr>
            </w:pPr>
          </w:p>
        </w:tc>
      </w:tr>
      <w:tr w:rsidR="002228A5" w:rsidTr="002A7AAB">
        <w:trPr>
          <w:trHeight w:val="350"/>
        </w:trPr>
        <w:tc>
          <w:tcPr>
            <w:tcW w:w="2746" w:type="dxa"/>
            <w:gridSpan w:val="2"/>
            <w:tcBorders>
              <w:top w:val="single" w:sz="12" w:space="0" w:color="auto"/>
              <w:left w:val="single" w:sz="12" w:space="0" w:color="auto"/>
              <w:bottom w:val="single" w:sz="6" w:space="0" w:color="auto"/>
              <w:right w:val="nil"/>
            </w:tcBorders>
            <w:hideMark/>
          </w:tcPr>
          <w:p w:rsidR="002228A5" w:rsidRDefault="002228A5">
            <w:pPr>
              <w:autoSpaceDE w:val="0"/>
              <w:autoSpaceDN w:val="0"/>
              <w:adjustRightInd w:val="0"/>
              <w:rPr>
                <w:rFonts w:ascii="Arial" w:hAnsi="Arial" w:cs="Arial"/>
                <w:b/>
                <w:bCs/>
                <w:color w:val="000000"/>
                <w:sz w:val="20"/>
                <w:szCs w:val="20"/>
              </w:rPr>
            </w:pPr>
            <w:r>
              <w:rPr>
                <w:rFonts w:ascii="Arial" w:hAnsi="Arial" w:cs="Arial"/>
                <w:b/>
                <w:bCs/>
                <w:color w:val="000000"/>
                <w:sz w:val="20"/>
                <w:szCs w:val="20"/>
              </w:rPr>
              <w:t>SUB.17 CABALLEROS</w:t>
            </w:r>
          </w:p>
        </w:tc>
        <w:tc>
          <w:tcPr>
            <w:tcW w:w="1593" w:type="dxa"/>
            <w:tcBorders>
              <w:top w:val="single" w:sz="12" w:space="0" w:color="auto"/>
              <w:left w:val="single" w:sz="12" w:space="0" w:color="auto"/>
              <w:bottom w:val="single" w:sz="6" w:space="0" w:color="auto"/>
              <w:right w:val="single" w:sz="12" w:space="0" w:color="auto"/>
            </w:tcBorders>
            <w:hideMark/>
          </w:tcPr>
          <w:p w:rsidR="002228A5" w:rsidRDefault="002228A5">
            <w:pPr>
              <w:autoSpaceDE w:val="0"/>
              <w:autoSpaceDN w:val="0"/>
              <w:adjustRightInd w:val="0"/>
              <w:jc w:val="center"/>
              <w:rPr>
                <w:rFonts w:ascii="Arial" w:hAnsi="Arial" w:cs="Arial"/>
                <w:color w:val="000000"/>
                <w:sz w:val="28"/>
                <w:szCs w:val="28"/>
              </w:rPr>
            </w:pPr>
            <w:r>
              <w:rPr>
                <w:rFonts w:ascii="Arial" w:hAnsi="Arial" w:cs="Arial"/>
                <w:color w:val="000000"/>
                <w:sz w:val="28"/>
                <w:szCs w:val="28"/>
              </w:rPr>
              <w:t>15.000</w:t>
            </w:r>
          </w:p>
        </w:tc>
        <w:tc>
          <w:tcPr>
            <w:tcW w:w="1594" w:type="dxa"/>
          </w:tcPr>
          <w:p w:rsidR="002228A5" w:rsidRDefault="002228A5">
            <w:pPr>
              <w:autoSpaceDE w:val="0"/>
              <w:autoSpaceDN w:val="0"/>
              <w:adjustRightInd w:val="0"/>
              <w:jc w:val="center"/>
              <w:rPr>
                <w:rFonts w:ascii="Arial" w:hAnsi="Arial" w:cs="Arial"/>
                <w:color w:val="000000"/>
                <w:sz w:val="28"/>
                <w:szCs w:val="28"/>
              </w:rPr>
            </w:pPr>
          </w:p>
        </w:tc>
        <w:tc>
          <w:tcPr>
            <w:tcW w:w="1291" w:type="dxa"/>
          </w:tcPr>
          <w:p w:rsidR="002228A5" w:rsidRDefault="002228A5">
            <w:pPr>
              <w:autoSpaceDE w:val="0"/>
              <w:autoSpaceDN w:val="0"/>
              <w:adjustRightInd w:val="0"/>
              <w:jc w:val="right"/>
              <w:rPr>
                <w:rFonts w:ascii="Arial" w:hAnsi="Arial" w:cs="Arial"/>
                <w:color w:val="000000"/>
                <w:sz w:val="28"/>
                <w:szCs w:val="28"/>
              </w:rPr>
            </w:pPr>
          </w:p>
        </w:tc>
        <w:tc>
          <w:tcPr>
            <w:tcW w:w="1262" w:type="dxa"/>
          </w:tcPr>
          <w:p w:rsidR="002228A5" w:rsidRDefault="002228A5">
            <w:pPr>
              <w:autoSpaceDE w:val="0"/>
              <w:autoSpaceDN w:val="0"/>
              <w:adjustRightInd w:val="0"/>
              <w:jc w:val="right"/>
              <w:rPr>
                <w:rFonts w:ascii="Arial" w:hAnsi="Arial" w:cs="Arial"/>
                <w:color w:val="000000"/>
                <w:sz w:val="28"/>
                <w:szCs w:val="28"/>
              </w:rPr>
            </w:pPr>
          </w:p>
        </w:tc>
        <w:tc>
          <w:tcPr>
            <w:tcW w:w="1484" w:type="dxa"/>
          </w:tcPr>
          <w:p w:rsidR="002228A5" w:rsidRDefault="002228A5">
            <w:pPr>
              <w:autoSpaceDE w:val="0"/>
              <w:autoSpaceDN w:val="0"/>
              <w:adjustRightInd w:val="0"/>
              <w:jc w:val="right"/>
              <w:rPr>
                <w:rFonts w:ascii="Arial" w:hAnsi="Arial" w:cs="Arial"/>
                <w:color w:val="000000"/>
                <w:sz w:val="28"/>
                <w:szCs w:val="28"/>
              </w:rPr>
            </w:pPr>
          </w:p>
        </w:tc>
      </w:tr>
      <w:tr w:rsidR="002228A5" w:rsidTr="002A7AAB">
        <w:trPr>
          <w:trHeight w:val="350"/>
        </w:trPr>
        <w:tc>
          <w:tcPr>
            <w:tcW w:w="2746" w:type="dxa"/>
            <w:gridSpan w:val="2"/>
            <w:tcBorders>
              <w:top w:val="single" w:sz="6" w:space="0" w:color="auto"/>
              <w:left w:val="single" w:sz="12" w:space="0" w:color="auto"/>
              <w:bottom w:val="single" w:sz="6" w:space="0" w:color="auto"/>
              <w:right w:val="nil"/>
            </w:tcBorders>
            <w:hideMark/>
          </w:tcPr>
          <w:p w:rsidR="002228A5" w:rsidRDefault="002228A5">
            <w:pPr>
              <w:autoSpaceDE w:val="0"/>
              <w:autoSpaceDN w:val="0"/>
              <w:adjustRightInd w:val="0"/>
              <w:rPr>
                <w:rFonts w:ascii="Arial" w:hAnsi="Arial" w:cs="Arial"/>
                <w:b/>
                <w:bCs/>
                <w:color w:val="000000"/>
                <w:sz w:val="20"/>
                <w:szCs w:val="20"/>
              </w:rPr>
            </w:pPr>
            <w:r>
              <w:rPr>
                <w:rFonts w:ascii="Arial" w:hAnsi="Arial" w:cs="Arial"/>
                <w:b/>
                <w:bCs/>
                <w:color w:val="000000"/>
                <w:sz w:val="20"/>
                <w:szCs w:val="20"/>
              </w:rPr>
              <w:t>SUB.20 CABALLEROS</w:t>
            </w:r>
          </w:p>
        </w:tc>
        <w:tc>
          <w:tcPr>
            <w:tcW w:w="1593" w:type="dxa"/>
            <w:tcBorders>
              <w:top w:val="single" w:sz="6" w:space="0" w:color="auto"/>
              <w:left w:val="single" w:sz="12" w:space="0" w:color="auto"/>
              <w:bottom w:val="single" w:sz="6" w:space="0" w:color="auto"/>
              <w:right w:val="single" w:sz="12" w:space="0" w:color="auto"/>
            </w:tcBorders>
            <w:hideMark/>
          </w:tcPr>
          <w:p w:rsidR="002228A5" w:rsidRDefault="002228A5">
            <w:pPr>
              <w:autoSpaceDE w:val="0"/>
              <w:autoSpaceDN w:val="0"/>
              <w:adjustRightInd w:val="0"/>
              <w:jc w:val="center"/>
              <w:rPr>
                <w:rFonts w:ascii="Arial" w:hAnsi="Arial" w:cs="Arial"/>
                <w:color w:val="000000"/>
                <w:sz w:val="28"/>
                <w:szCs w:val="28"/>
              </w:rPr>
            </w:pPr>
            <w:r>
              <w:rPr>
                <w:rFonts w:ascii="Arial" w:hAnsi="Arial" w:cs="Arial"/>
                <w:color w:val="000000"/>
                <w:sz w:val="28"/>
                <w:szCs w:val="28"/>
              </w:rPr>
              <w:t>25.000</w:t>
            </w:r>
          </w:p>
        </w:tc>
        <w:tc>
          <w:tcPr>
            <w:tcW w:w="1594" w:type="dxa"/>
          </w:tcPr>
          <w:p w:rsidR="002228A5" w:rsidRDefault="002228A5">
            <w:pPr>
              <w:autoSpaceDE w:val="0"/>
              <w:autoSpaceDN w:val="0"/>
              <w:adjustRightInd w:val="0"/>
              <w:jc w:val="center"/>
              <w:rPr>
                <w:rFonts w:ascii="Arial" w:hAnsi="Arial" w:cs="Arial"/>
                <w:color w:val="000000"/>
                <w:sz w:val="28"/>
                <w:szCs w:val="28"/>
              </w:rPr>
            </w:pPr>
          </w:p>
        </w:tc>
        <w:tc>
          <w:tcPr>
            <w:tcW w:w="1291" w:type="dxa"/>
          </w:tcPr>
          <w:p w:rsidR="002228A5" w:rsidRDefault="002228A5">
            <w:pPr>
              <w:autoSpaceDE w:val="0"/>
              <w:autoSpaceDN w:val="0"/>
              <w:adjustRightInd w:val="0"/>
              <w:jc w:val="right"/>
              <w:rPr>
                <w:rFonts w:ascii="Arial" w:hAnsi="Arial" w:cs="Arial"/>
                <w:color w:val="000000"/>
                <w:sz w:val="28"/>
                <w:szCs w:val="28"/>
              </w:rPr>
            </w:pPr>
          </w:p>
        </w:tc>
        <w:tc>
          <w:tcPr>
            <w:tcW w:w="1262" w:type="dxa"/>
          </w:tcPr>
          <w:p w:rsidR="002228A5" w:rsidRDefault="002228A5">
            <w:pPr>
              <w:autoSpaceDE w:val="0"/>
              <w:autoSpaceDN w:val="0"/>
              <w:adjustRightInd w:val="0"/>
              <w:jc w:val="right"/>
              <w:rPr>
                <w:rFonts w:ascii="Arial" w:hAnsi="Arial" w:cs="Arial"/>
                <w:color w:val="000000"/>
                <w:sz w:val="28"/>
                <w:szCs w:val="28"/>
              </w:rPr>
            </w:pPr>
          </w:p>
        </w:tc>
        <w:tc>
          <w:tcPr>
            <w:tcW w:w="1484" w:type="dxa"/>
          </w:tcPr>
          <w:p w:rsidR="002228A5" w:rsidRDefault="002228A5">
            <w:pPr>
              <w:autoSpaceDE w:val="0"/>
              <w:autoSpaceDN w:val="0"/>
              <w:adjustRightInd w:val="0"/>
              <w:jc w:val="right"/>
              <w:rPr>
                <w:rFonts w:ascii="Arial" w:hAnsi="Arial" w:cs="Arial"/>
                <w:color w:val="000000"/>
                <w:sz w:val="28"/>
                <w:szCs w:val="28"/>
              </w:rPr>
            </w:pPr>
          </w:p>
        </w:tc>
      </w:tr>
      <w:tr w:rsidR="002228A5" w:rsidTr="002A7AAB">
        <w:trPr>
          <w:trHeight w:val="365"/>
        </w:trPr>
        <w:tc>
          <w:tcPr>
            <w:tcW w:w="2746" w:type="dxa"/>
            <w:gridSpan w:val="2"/>
            <w:tcBorders>
              <w:top w:val="single" w:sz="6" w:space="0" w:color="auto"/>
              <w:left w:val="single" w:sz="12" w:space="0" w:color="auto"/>
              <w:bottom w:val="single" w:sz="12" w:space="0" w:color="auto"/>
              <w:right w:val="nil"/>
            </w:tcBorders>
            <w:hideMark/>
          </w:tcPr>
          <w:p w:rsidR="002228A5" w:rsidRDefault="002228A5">
            <w:pPr>
              <w:autoSpaceDE w:val="0"/>
              <w:autoSpaceDN w:val="0"/>
              <w:adjustRightInd w:val="0"/>
              <w:rPr>
                <w:rFonts w:ascii="Arial" w:hAnsi="Arial" w:cs="Arial"/>
                <w:b/>
                <w:bCs/>
                <w:color w:val="000000"/>
                <w:sz w:val="20"/>
                <w:szCs w:val="20"/>
              </w:rPr>
            </w:pPr>
            <w:r>
              <w:rPr>
                <w:rFonts w:ascii="Arial" w:hAnsi="Arial" w:cs="Arial"/>
                <w:b/>
                <w:bCs/>
                <w:color w:val="000000"/>
                <w:sz w:val="20"/>
                <w:szCs w:val="20"/>
              </w:rPr>
              <w:t>SUB.23 CABALLEROS</w:t>
            </w:r>
          </w:p>
        </w:tc>
        <w:tc>
          <w:tcPr>
            <w:tcW w:w="1593" w:type="dxa"/>
            <w:tcBorders>
              <w:top w:val="single" w:sz="6" w:space="0" w:color="auto"/>
              <w:left w:val="single" w:sz="12" w:space="0" w:color="auto"/>
              <w:bottom w:val="single" w:sz="12" w:space="0" w:color="auto"/>
              <w:right w:val="single" w:sz="12" w:space="0" w:color="auto"/>
            </w:tcBorders>
            <w:hideMark/>
          </w:tcPr>
          <w:p w:rsidR="002228A5" w:rsidRDefault="002228A5">
            <w:pPr>
              <w:autoSpaceDE w:val="0"/>
              <w:autoSpaceDN w:val="0"/>
              <w:adjustRightInd w:val="0"/>
              <w:jc w:val="center"/>
              <w:rPr>
                <w:rFonts w:ascii="Arial" w:hAnsi="Arial" w:cs="Arial"/>
                <w:color w:val="000000"/>
                <w:sz w:val="28"/>
                <w:szCs w:val="28"/>
              </w:rPr>
            </w:pPr>
            <w:r>
              <w:rPr>
                <w:rFonts w:ascii="Arial" w:hAnsi="Arial" w:cs="Arial"/>
                <w:color w:val="000000"/>
                <w:sz w:val="28"/>
                <w:szCs w:val="28"/>
              </w:rPr>
              <w:t>30.000</w:t>
            </w:r>
          </w:p>
        </w:tc>
        <w:tc>
          <w:tcPr>
            <w:tcW w:w="1594" w:type="dxa"/>
          </w:tcPr>
          <w:p w:rsidR="002228A5" w:rsidRDefault="002228A5">
            <w:pPr>
              <w:autoSpaceDE w:val="0"/>
              <w:autoSpaceDN w:val="0"/>
              <w:adjustRightInd w:val="0"/>
              <w:jc w:val="center"/>
              <w:rPr>
                <w:rFonts w:ascii="Arial" w:hAnsi="Arial" w:cs="Arial"/>
                <w:color w:val="000000"/>
                <w:sz w:val="28"/>
                <w:szCs w:val="28"/>
              </w:rPr>
            </w:pPr>
          </w:p>
        </w:tc>
        <w:tc>
          <w:tcPr>
            <w:tcW w:w="1291" w:type="dxa"/>
          </w:tcPr>
          <w:p w:rsidR="002228A5" w:rsidRDefault="002228A5">
            <w:pPr>
              <w:autoSpaceDE w:val="0"/>
              <w:autoSpaceDN w:val="0"/>
              <w:adjustRightInd w:val="0"/>
              <w:jc w:val="right"/>
              <w:rPr>
                <w:rFonts w:ascii="Arial" w:hAnsi="Arial" w:cs="Arial"/>
                <w:color w:val="000000"/>
                <w:sz w:val="28"/>
                <w:szCs w:val="28"/>
              </w:rPr>
            </w:pPr>
          </w:p>
        </w:tc>
        <w:tc>
          <w:tcPr>
            <w:tcW w:w="1262" w:type="dxa"/>
          </w:tcPr>
          <w:p w:rsidR="002228A5" w:rsidRDefault="002228A5">
            <w:pPr>
              <w:autoSpaceDE w:val="0"/>
              <w:autoSpaceDN w:val="0"/>
              <w:adjustRightInd w:val="0"/>
              <w:jc w:val="right"/>
              <w:rPr>
                <w:rFonts w:ascii="Arial" w:hAnsi="Arial" w:cs="Arial"/>
                <w:color w:val="000000"/>
                <w:sz w:val="28"/>
                <w:szCs w:val="28"/>
              </w:rPr>
            </w:pPr>
          </w:p>
        </w:tc>
        <w:tc>
          <w:tcPr>
            <w:tcW w:w="1484" w:type="dxa"/>
          </w:tcPr>
          <w:p w:rsidR="002228A5" w:rsidRDefault="002228A5">
            <w:pPr>
              <w:autoSpaceDE w:val="0"/>
              <w:autoSpaceDN w:val="0"/>
              <w:adjustRightInd w:val="0"/>
              <w:jc w:val="right"/>
              <w:rPr>
                <w:rFonts w:ascii="Arial" w:hAnsi="Arial" w:cs="Arial"/>
                <w:color w:val="000000"/>
                <w:sz w:val="28"/>
                <w:szCs w:val="28"/>
              </w:rPr>
            </w:pPr>
          </w:p>
        </w:tc>
      </w:tr>
      <w:tr w:rsidR="002228A5" w:rsidTr="002A7AAB">
        <w:trPr>
          <w:trHeight w:val="365"/>
        </w:trPr>
        <w:tc>
          <w:tcPr>
            <w:tcW w:w="2746" w:type="dxa"/>
            <w:gridSpan w:val="2"/>
            <w:tcBorders>
              <w:top w:val="single" w:sz="12" w:space="0" w:color="auto"/>
              <w:left w:val="single" w:sz="12" w:space="0" w:color="auto"/>
              <w:bottom w:val="single" w:sz="12" w:space="0" w:color="auto"/>
              <w:right w:val="nil"/>
            </w:tcBorders>
            <w:shd w:val="solid" w:color="FFFF00" w:fill="auto"/>
            <w:hideMark/>
          </w:tcPr>
          <w:p w:rsidR="002228A5" w:rsidRDefault="002228A5">
            <w:pPr>
              <w:autoSpaceDE w:val="0"/>
              <w:autoSpaceDN w:val="0"/>
              <w:adjustRightInd w:val="0"/>
              <w:rPr>
                <w:rFonts w:ascii="Arial" w:hAnsi="Arial" w:cs="Arial"/>
                <w:b/>
                <w:bCs/>
                <w:i/>
                <w:iCs/>
                <w:color w:val="000000"/>
              </w:rPr>
            </w:pPr>
            <w:r>
              <w:rPr>
                <w:rFonts w:ascii="Arial" w:hAnsi="Arial" w:cs="Arial"/>
                <w:b/>
                <w:bCs/>
                <w:i/>
                <w:iCs/>
                <w:color w:val="000000"/>
              </w:rPr>
              <w:t>TIRA COMPLETA</w:t>
            </w:r>
          </w:p>
        </w:tc>
        <w:tc>
          <w:tcPr>
            <w:tcW w:w="1593" w:type="dxa"/>
            <w:tcBorders>
              <w:top w:val="single" w:sz="12" w:space="0" w:color="auto"/>
              <w:left w:val="single" w:sz="12" w:space="0" w:color="auto"/>
              <w:bottom w:val="single" w:sz="12" w:space="0" w:color="auto"/>
              <w:right w:val="single" w:sz="12" w:space="0" w:color="auto"/>
            </w:tcBorders>
            <w:shd w:val="solid" w:color="FFFF00" w:fill="auto"/>
            <w:hideMark/>
          </w:tcPr>
          <w:p w:rsidR="002228A5" w:rsidRDefault="002228A5">
            <w:pPr>
              <w:autoSpaceDE w:val="0"/>
              <w:autoSpaceDN w:val="0"/>
              <w:adjustRightInd w:val="0"/>
              <w:jc w:val="center"/>
              <w:rPr>
                <w:rFonts w:ascii="Arial" w:hAnsi="Arial" w:cs="Arial"/>
                <w:color w:val="000000"/>
                <w:sz w:val="28"/>
                <w:szCs w:val="28"/>
              </w:rPr>
            </w:pPr>
            <w:r>
              <w:rPr>
                <w:rFonts w:ascii="Arial" w:hAnsi="Arial" w:cs="Arial"/>
                <w:color w:val="000000"/>
                <w:sz w:val="28"/>
                <w:szCs w:val="28"/>
              </w:rPr>
              <w:t>60.000</w:t>
            </w:r>
          </w:p>
        </w:tc>
        <w:tc>
          <w:tcPr>
            <w:tcW w:w="1594" w:type="dxa"/>
          </w:tcPr>
          <w:p w:rsidR="002228A5" w:rsidRDefault="002228A5">
            <w:pPr>
              <w:autoSpaceDE w:val="0"/>
              <w:autoSpaceDN w:val="0"/>
              <w:adjustRightInd w:val="0"/>
              <w:jc w:val="center"/>
              <w:rPr>
                <w:rFonts w:ascii="Arial" w:hAnsi="Arial" w:cs="Arial"/>
                <w:color w:val="000000"/>
                <w:sz w:val="28"/>
                <w:szCs w:val="28"/>
              </w:rPr>
            </w:pPr>
          </w:p>
        </w:tc>
        <w:tc>
          <w:tcPr>
            <w:tcW w:w="1291" w:type="dxa"/>
          </w:tcPr>
          <w:p w:rsidR="002228A5" w:rsidRDefault="002228A5">
            <w:pPr>
              <w:autoSpaceDE w:val="0"/>
              <w:autoSpaceDN w:val="0"/>
              <w:adjustRightInd w:val="0"/>
              <w:jc w:val="right"/>
              <w:rPr>
                <w:rFonts w:ascii="Arial" w:hAnsi="Arial" w:cs="Arial"/>
                <w:color w:val="000000"/>
                <w:sz w:val="28"/>
                <w:szCs w:val="28"/>
              </w:rPr>
            </w:pPr>
          </w:p>
        </w:tc>
        <w:tc>
          <w:tcPr>
            <w:tcW w:w="1262" w:type="dxa"/>
          </w:tcPr>
          <w:p w:rsidR="002228A5" w:rsidRDefault="002228A5">
            <w:pPr>
              <w:autoSpaceDE w:val="0"/>
              <w:autoSpaceDN w:val="0"/>
              <w:adjustRightInd w:val="0"/>
              <w:jc w:val="right"/>
              <w:rPr>
                <w:rFonts w:ascii="Arial" w:hAnsi="Arial" w:cs="Arial"/>
                <w:color w:val="000000"/>
                <w:sz w:val="28"/>
                <w:szCs w:val="28"/>
              </w:rPr>
            </w:pPr>
          </w:p>
        </w:tc>
        <w:tc>
          <w:tcPr>
            <w:tcW w:w="1484" w:type="dxa"/>
          </w:tcPr>
          <w:p w:rsidR="002228A5" w:rsidRDefault="002228A5">
            <w:pPr>
              <w:autoSpaceDE w:val="0"/>
              <w:autoSpaceDN w:val="0"/>
              <w:adjustRightInd w:val="0"/>
              <w:jc w:val="right"/>
              <w:rPr>
                <w:rFonts w:ascii="Arial" w:hAnsi="Arial" w:cs="Arial"/>
                <w:color w:val="000000"/>
                <w:sz w:val="28"/>
                <w:szCs w:val="28"/>
              </w:rPr>
            </w:pPr>
          </w:p>
        </w:tc>
      </w:tr>
      <w:tr w:rsidR="002228A5" w:rsidTr="002A7AAB">
        <w:trPr>
          <w:trHeight w:val="365"/>
        </w:trPr>
        <w:tc>
          <w:tcPr>
            <w:tcW w:w="2352" w:type="dxa"/>
            <w:shd w:val="solid" w:color="FFFFFF" w:fill="auto"/>
          </w:tcPr>
          <w:p w:rsidR="002228A5" w:rsidRDefault="002228A5">
            <w:pPr>
              <w:autoSpaceDE w:val="0"/>
              <w:autoSpaceDN w:val="0"/>
              <w:adjustRightInd w:val="0"/>
              <w:jc w:val="right"/>
              <w:rPr>
                <w:rFonts w:ascii="Arial" w:hAnsi="Arial" w:cs="Arial"/>
                <w:b/>
                <w:bCs/>
                <w:i/>
                <w:iCs/>
                <w:color w:val="000000"/>
              </w:rPr>
            </w:pPr>
          </w:p>
        </w:tc>
        <w:tc>
          <w:tcPr>
            <w:tcW w:w="394" w:type="dxa"/>
            <w:shd w:val="solid" w:color="FFFFFF" w:fill="auto"/>
          </w:tcPr>
          <w:p w:rsidR="002228A5" w:rsidRDefault="002228A5">
            <w:pPr>
              <w:autoSpaceDE w:val="0"/>
              <w:autoSpaceDN w:val="0"/>
              <w:adjustRightInd w:val="0"/>
              <w:jc w:val="right"/>
              <w:rPr>
                <w:rFonts w:ascii="Arial" w:hAnsi="Arial" w:cs="Arial"/>
                <w:color w:val="000000"/>
              </w:rPr>
            </w:pPr>
          </w:p>
        </w:tc>
        <w:tc>
          <w:tcPr>
            <w:tcW w:w="1593" w:type="dxa"/>
            <w:shd w:val="solid" w:color="FFFFFF" w:fill="auto"/>
          </w:tcPr>
          <w:p w:rsidR="002228A5" w:rsidRDefault="002228A5">
            <w:pPr>
              <w:autoSpaceDE w:val="0"/>
              <w:autoSpaceDN w:val="0"/>
              <w:adjustRightInd w:val="0"/>
              <w:jc w:val="center"/>
              <w:rPr>
                <w:rFonts w:ascii="Arial" w:hAnsi="Arial" w:cs="Arial"/>
                <w:color w:val="000000"/>
                <w:sz w:val="28"/>
                <w:szCs w:val="28"/>
              </w:rPr>
            </w:pPr>
          </w:p>
        </w:tc>
        <w:tc>
          <w:tcPr>
            <w:tcW w:w="1594" w:type="dxa"/>
          </w:tcPr>
          <w:p w:rsidR="002228A5" w:rsidRDefault="002228A5">
            <w:pPr>
              <w:autoSpaceDE w:val="0"/>
              <w:autoSpaceDN w:val="0"/>
              <w:adjustRightInd w:val="0"/>
              <w:jc w:val="center"/>
              <w:rPr>
                <w:rFonts w:ascii="Arial" w:hAnsi="Arial" w:cs="Arial"/>
                <w:color w:val="000000"/>
                <w:sz w:val="28"/>
                <w:szCs w:val="28"/>
              </w:rPr>
            </w:pPr>
          </w:p>
        </w:tc>
        <w:tc>
          <w:tcPr>
            <w:tcW w:w="1291" w:type="dxa"/>
          </w:tcPr>
          <w:p w:rsidR="002228A5" w:rsidRDefault="002228A5">
            <w:pPr>
              <w:autoSpaceDE w:val="0"/>
              <w:autoSpaceDN w:val="0"/>
              <w:adjustRightInd w:val="0"/>
              <w:jc w:val="right"/>
              <w:rPr>
                <w:rFonts w:ascii="Arial" w:hAnsi="Arial" w:cs="Arial"/>
                <w:color w:val="000000"/>
                <w:sz w:val="28"/>
                <w:szCs w:val="28"/>
              </w:rPr>
            </w:pPr>
          </w:p>
        </w:tc>
        <w:tc>
          <w:tcPr>
            <w:tcW w:w="1262" w:type="dxa"/>
          </w:tcPr>
          <w:p w:rsidR="002228A5" w:rsidRDefault="002228A5">
            <w:pPr>
              <w:autoSpaceDE w:val="0"/>
              <w:autoSpaceDN w:val="0"/>
              <w:adjustRightInd w:val="0"/>
              <w:jc w:val="right"/>
              <w:rPr>
                <w:rFonts w:ascii="Arial" w:hAnsi="Arial" w:cs="Arial"/>
                <w:color w:val="000000"/>
                <w:sz w:val="28"/>
                <w:szCs w:val="28"/>
              </w:rPr>
            </w:pPr>
          </w:p>
        </w:tc>
        <w:tc>
          <w:tcPr>
            <w:tcW w:w="1484" w:type="dxa"/>
          </w:tcPr>
          <w:p w:rsidR="002228A5" w:rsidRDefault="002228A5">
            <w:pPr>
              <w:autoSpaceDE w:val="0"/>
              <w:autoSpaceDN w:val="0"/>
              <w:adjustRightInd w:val="0"/>
              <w:jc w:val="right"/>
              <w:rPr>
                <w:rFonts w:ascii="Arial" w:hAnsi="Arial" w:cs="Arial"/>
                <w:color w:val="000000"/>
                <w:sz w:val="28"/>
                <w:szCs w:val="28"/>
              </w:rPr>
            </w:pPr>
          </w:p>
        </w:tc>
      </w:tr>
      <w:tr w:rsidR="002228A5" w:rsidTr="002A7AAB">
        <w:trPr>
          <w:trHeight w:val="365"/>
        </w:trPr>
        <w:tc>
          <w:tcPr>
            <w:tcW w:w="2352" w:type="dxa"/>
            <w:tcBorders>
              <w:top w:val="single" w:sz="12" w:space="0" w:color="auto"/>
              <w:left w:val="single" w:sz="12" w:space="0" w:color="auto"/>
              <w:bottom w:val="single" w:sz="12" w:space="0" w:color="auto"/>
              <w:right w:val="single" w:sz="12" w:space="0" w:color="auto"/>
            </w:tcBorders>
            <w:hideMark/>
          </w:tcPr>
          <w:p w:rsidR="002228A5" w:rsidRDefault="002228A5">
            <w:pPr>
              <w:autoSpaceDE w:val="0"/>
              <w:autoSpaceDN w:val="0"/>
              <w:adjustRightInd w:val="0"/>
              <w:rPr>
                <w:rFonts w:ascii="Arial" w:hAnsi="Arial" w:cs="Arial"/>
                <w:b/>
                <w:bCs/>
                <w:color w:val="000000"/>
              </w:rPr>
            </w:pPr>
            <w:r>
              <w:rPr>
                <w:rFonts w:ascii="Arial" w:hAnsi="Arial" w:cs="Arial"/>
                <w:b/>
                <w:bCs/>
                <w:color w:val="000000"/>
              </w:rPr>
              <w:t>1° DAMAS</w:t>
            </w:r>
          </w:p>
        </w:tc>
        <w:tc>
          <w:tcPr>
            <w:tcW w:w="394" w:type="dxa"/>
          </w:tcPr>
          <w:p w:rsidR="002228A5" w:rsidRDefault="002228A5">
            <w:pPr>
              <w:autoSpaceDE w:val="0"/>
              <w:autoSpaceDN w:val="0"/>
              <w:adjustRightInd w:val="0"/>
              <w:jc w:val="right"/>
              <w:rPr>
                <w:rFonts w:ascii="Arial" w:hAnsi="Arial" w:cs="Arial"/>
                <w:b/>
                <w:bCs/>
                <w:color w:val="000000"/>
              </w:rPr>
            </w:pPr>
          </w:p>
        </w:tc>
        <w:tc>
          <w:tcPr>
            <w:tcW w:w="1593" w:type="dxa"/>
            <w:tcBorders>
              <w:top w:val="single" w:sz="12" w:space="0" w:color="auto"/>
              <w:left w:val="single" w:sz="12" w:space="0" w:color="auto"/>
              <w:bottom w:val="single" w:sz="12" w:space="0" w:color="auto"/>
              <w:right w:val="single" w:sz="12" w:space="0" w:color="auto"/>
            </w:tcBorders>
            <w:hideMark/>
          </w:tcPr>
          <w:p w:rsidR="002228A5" w:rsidRDefault="002228A5">
            <w:pPr>
              <w:autoSpaceDE w:val="0"/>
              <w:autoSpaceDN w:val="0"/>
              <w:adjustRightInd w:val="0"/>
              <w:jc w:val="center"/>
              <w:rPr>
                <w:rFonts w:ascii="Arial" w:hAnsi="Arial" w:cs="Arial"/>
                <w:color w:val="000000"/>
                <w:sz w:val="28"/>
                <w:szCs w:val="28"/>
              </w:rPr>
            </w:pPr>
            <w:r>
              <w:rPr>
                <w:rFonts w:ascii="Arial" w:hAnsi="Arial" w:cs="Arial"/>
                <w:color w:val="000000"/>
                <w:sz w:val="28"/>
                <w:szCs w:val="28"/>
              </w:rPr>
              <w:t>38.000</w:t>
            </w:r>
          </w:p>
        </w:tc>
        <w:tc>
          <w:tcPr>
            <w:tcW w:w="1594" w:type="dxa"/>
            <w:tcBorders>
              <w:top w:val="single" w:sz="12" w:space="0" w:color="auto"/>
              <w:left w:val="single" w:sz="12" w:space="0" w:color="auto"/>
              <w:bottom w:val="single" w:sz="6" w:space="0" w:color="auto"/>
              <w:right w:val="single" w:sz="12" w:space="0" w:color="auto"/>
            </w:tcBorders>
            <w:hideMark/>
          </w:tcPr>
          <w:p w:rsidR="002228A5" w:rsidRDefault="002228A5">
            <w:pPr>
              <w:autoSpaceDE w:val="0"/>
              <w:autoSpaceDN w:val="0"/>
              <w:adjustRightInd w:val="0"/>
              <w:jc w:val="center"/>
              <w:rPr>
                <w:rFonts w:ascii="Arial" w:hAnsi="Arial" w:cs="Arial"/>
                <w:color w:val="000000"/>
                <w:sz w:val="28"/>
                <w:szCs w:val="28"/>
              </w:rPr>
            </w:pPr>
            <w:r>
              <w:rPr>
                <w:rFonts w:ascii="Arial" w:hAnsi="Arial" w:cs="Arial"/>
                <w:color w:val="000000"/>
                <w:sz w:val="28"/>
                <w:szCs w:val="28"/>
              </w:rPr>
              <w:t>35.000</w:t>
            </w:r>
          </w:p>
        </w:tc>
        <w:tc>
          <w:tcPr>
            <w:tcW w:w="1291" w:type="dxa"/>
          </w:tcPr>
          <w:p w:rsidR="002228A5" w:rsidRDefault="002228A5">
            <w:pPr>
              <w:autoSpaceDE w:val="0"/>
              <w:autoSpaceDN w:val="0"/>
              <w:adjustRightInd w:val="0"/>
              <w:jc w:val="right"/>
              <w:rPr>
                <w:rFonts w:ascii="Arial" w:hAnsi="Arial" w:cs="Arial"/>
                <w:color w:val="000000"/>
                <w:sz w:val="28"/>
                <w:szCs w:val="28"/>
              </w:rPr>
            </w:pPr>
          </w:p>
        </w:tc>
        <w:tc>
          <w:tcPr>
            <w:tcW w:w="1262" w:type="dxa"/>
          </w:tcPr>
          <w:p w:rsidR="002228A5" w:rsidRDefault="002228A5">
            <w:pPr>
              <w:autoSpaceDE w:val="0"/>
              <w:autoSpaceDN w:val="0"/>
              <w:adjustRightInd w:val="0"/>
              <w:jc w:val="right"/>
              <w:rPr>
                <w:rFonts w:ascii="Arial" w:hAnsi="Arial" w:cs="Arial"/>
                <w:color w:val="000000"/>
                <w:sz w:val="28"/>
                <w:szCs w:val="28"/>
              </w:rPr>
            </w:pPr>
          </w:p>
        </w:tc>
        <w:tc>
          <w:tcPr>
            <w:tcW w:w="1484" w:type="dxa"/>
          </w:tcPr>
          <w:p w:rsidR="002228A5" w:rsidRDefault="002228A5">
            <w:pPr>
              <w:autoSpaceDE w:val="0"/>
              <w:autoSpaceDN w:val="0"/>
              <w:adjustRightInd w:val="0"/>
              <w:jc w:val="right"/>
              <w:rPr>
                <w:rFonts w:ascii="Arial" w:hAnsi="Arial" w:cs="Arial"/>
                <w:color w:val="000000"/>
                <w:sz w:val="28"/>
                <w:szCs w:val="28"/>
              </w:rPr>
            </w:pPr>
          </w:p>
        </w:tc>
      </w:tr>
      <w:tr w:rsidR="002228A5" w:rsidTr="002A7AAB">
        <w:trPr>
          <w:trHeight w:val="350"/>
        </w:trPr>
        <w:tc>
          <w:tcPr>
            <w:tcW w:w="2352" w:type="dxa"/>
            <w:tcBorders>
              <w:top w:val="nil"/>
              <w:left w:val="single" w:sz="12" w:space="0" w:color="auto"/>
              <w:bottom w:val="single" w:sz="6" w:space="0" w:color="auto"/>
              <w:right w:val="single" w:sz="12" w:space="0" w:color="auto"/>
            </w:tcBorders>
            <w:hideMark/>
          </w:tcPr>
          <w:p w:rsidR="002228A5" w:rsidRDefault="002228A5">
            <w:pPr>
              <w:autoSpaceDE w:val="0"/>
              <w:autoSpaceDN w:val="0"/>
              <w:adjustRightInd w:val="0"/>
              <w:rPr>
                <w:rFonts w:ascii="Arial" w:hAnsi="Arial" w:cs="Arial"/>
                <w:b/>
                <w:bCs/>
                <w:color w:val="000000"/>
              </w:rPr>
            </w:pPr>
            <w:r>
              <w:rPr>
                <w:rFonts w:ascii="Arial" w:hAnsi="Arial" w:cs="Arial"/>
                <w:b/>
                <w:bCs/>
                <w:color w:val="000000"/>
              </w:rPr>
              <w:t>2° DAMAS</w:t>
            </w:r>
          </w:p>
        </w:tc>
        <w:tc>
          <w:tcPr>
            <w:tcW w:w="394" w:type="dxa"/>
          </w:tcPr>
          <w:p w:rsidR="002228A5" w:rsidRDefault="002228A5">
            <w:pPr>
              <w:autoSpaceDE w:val="0"/>
              <w:autoSpaceDN w:val="0"/>
              <w:adjustRightInd w:val="0"/>
              <w:jc w:val="right"/>
              <w:rPr>
                <w:rFonts w:ascii="Arial" w:hAnsi="Arial" w:cs="Arial"/>
                <w:b/>
                <w:bCs/>
                <w:color w:val="000000"/>
              </w:rPr>
            </w:pPr>
          </w:p>
        </w:tc>
        <w:tc>
          <w:tcPr>
            <w:tcW w:w="1593" w:type="dxa"/>
            <w:tcBorders>
              <w:top w:val="nil"/>
              <w:left w:val="single" w:sz="12" w:space="0" w:color="auto"/>
              <w:bottom w:val="single" w:sz="6" w:space="0" w:color="auto"/>
              <w:right w:val="nil"/>
            </w:tcBorders>
            <w:hideMark/>
          </w:tcPr>
          <w:p w:rsidR="002228A5" w:rsidRDefault="004D02DC">
            <w:pPr>
              <w:autoSpaceDE w:val="0"/>
              <w:autoSpaceDN w:val="0"/>
              <w:adjustRightInd w:val="0"/>
              <w:jc w:val="center"/>
              <w:rPr>
                <w:rFonts w:ascii="Arial" w:hAnsi="Arial" w:cs="Arial"/>
                <w:color w:val="000000"/>
                <w:sz w:val="28"/>
                <w:szCs w:val="28"/>
              </w:rPr>
            </w:pPr>
            <w:r>
              <w:rPr>
                <w:rFonts w:ascii="Arial" w:hAnsi="Arial" w:cs="Arial"/>
                <w:color w:val="000000"/>
                <w:sz w:val="28"/>
                <w:szCs w:val="28"/>
              </w:rPr>
              <w:t>35</w:t>
            </w:r>
            <w:r w:rsidR="002228A5">
              <w:rPr>
                <w:rFonts w:ascii="Arial" w:hAnsi="Arial" w:cs="Arial"/>
                <w:color w:val="000000"/>
                <w:sz w:val="28"/>
                <w:szCs w:val="28"/>
              </w:rPr>
              <w:t>.000</w:t>
            </w:r>
          </w:p>
        </w:tc>
        <w:tc>
          <w:tcPr>
            <w:tcW w:w="1594" w:type="dxa"/>
            <w:tcBorders>
              <w:top w:val="single" w:sz="6" w:space="0" w:color="auto"/>
              <w:left w:val="single" w:sz="12" w:space="0" w:color="auto"/>
              <w:bottom w:val="single" w:sz="6" w:space="0" w:color="auto"/>
              <w:right w:val="single" w:sz="12" w:space="0" w:color="auto"/>
            </w:tcBorders>
            <w:hideMark/>
          </w:tcPr>
          <w:p w:rsidR="002228A5" w:rsidRDefault="004D02DC">
            <w:pPr>
              <w:autoSpaceDE w:val="0"/>
              <w:autoSpaceDN w:val="0"/>
              <w:adjustRightInd w:val="0"/>
              <w:jc w:val="center"/>
              <w:rPr>
                <w:rFonts w:ascii="Arial" w:hAnsi="Arial" w:cs="Arial"/>
                <w:color w:val="000000"/>
                <w:sz w:val="28"/>
                <w:szCs w:val="28"/>
              </w:rPr>
            </w:pPr>
            <w:r>
              <w:rPr>
                <w:rFonts w:ascii="Arial" w:hAnsi="Arial" w:cs="Arial"/>
                <w:color w:val="000000"/>
                <w:sz w:val="28"/>
                <w:szCs w:val="28"/>
              </w:rPr>
              <w:t>30</w:t>
            </w:r>
            <w:r w:rsidR="002228A5">
              <w:rPr>
                <w:rFonts w:ascii="Arial" w:hAnsi="Arial" w:cs="Arial"/>
                <w:color w:val="000000"/>
                <w:sz w:val="28"/>
                <w:szCs w:val="28"/>
              </w:rPr>
              <w:t>.000</w:t>
            </w:r>
          </w:p>
        </w:tc>
        <w:tc>
          <w:tcPr>
            <w:tcW w:w="1291" w:type="dxa"/>
          </w:tcPr>
          <w:p w:rsidR="002228A5" w:rsidRDefault="002228A5">
            <w:pPr>
              <w:autoSpaceDE w:val="0"/>
              <w:autoSpaceDN w:val="0"/>
              <w:adjustRightInd w:val="0"/>
              <w:jc w:val="right"/>
              <w:rPr>
                <w:rFonts w:ascii="Arial" w:hAnsi="Arial" w:cs="Arial"/>
                <w:color w:val="000000"/>
                <w:sz w:val="28"/>
                <w:szCs w:val="28"/>
              </w:rPr>
            </w:pPr>
          </w:p>
        </w:tc>
        <w:tc>
          <w:tcPr>
            <w:tcW w:w="1262" w:type="dxa"/>
          </w:tcPr>
          <w:p w:rsidR="002228A5" w:rsidRDefault="002228A5">
            <w:pPr>
              <w:autoSpaceDE w:val="0"/>
              <w:autoSpaceDN w:val="0"/>
              <w:adjustRightInd w:val="0"/>
              <w:jc w:val="right"/>
              <w:rPr>
                <w:rFonts w:ascii="Arial" w:hAnsi="Arial" w:cs="Arial"/>
                <w:color w:val="000000"/>
                <w:sz w:val="28"/>
                <w:szCs w:val="28"/>
              </w:rPr>
            </w:pPr>
          </w:p>
        </w:tc>
        <w:tc>
          <w:tcPr>
            <w:tcW w:w="1484" w:type="dxa"/>
          </w:tcPr>
          <w:p w:rsidR="002228A5" w:rsidRDefault="002228A5">
            <w:pPr>
              <w:autoSpaceDE w:val="0"/>
              <w:autoSpaceDN w:val="0"/>
              <w:adjustRightInd w:val="0"/>
              <w:jc w:val="right"/>
              <w:rPr>
                <w:rFonts w:ascii="Arial" w:hAnsi="Arial" w:cs="Arial"/>
                <w:color w:val="000000"/>
                <w:sz w:val="28"/>
                <w:szCs w:val="28"/>
              </w:rPr>
            </w:pPr>
          </w:p>
        </w:tc>
      </w:tr>
      <w:tr w:rsidR="002228A5" w:rsidTr="002A7AAB">
        <w:trPr>
          <w:trHeight w:val="365"/>
        </w:trPr>
        <w:tc>
          <w:tcPr>
            <w:tcW w:w="2352" w:type="dxa"/>
            <w:tcBorders>
              <w:top w:val="single" w:sz="6" w:space="0" w:color="auto"/>
              <w:left w:val="single" w:sz="12" w:space="0" w:color="auto"/>
              <w:bottom w:val="single" w:sz="12" w:space="0" w:color="auto"/>
              <w:right w:val="single" w:sz="12" w:space="0" w:color="auto"/>
            </w:tcBorders>
            <w:hideMark/>
          </w:tcPr>
          <w:p w:rsidR="002228A5" w:rsidRDefault="002228A5">
            <w:pPr>
              <w:autoSpaceDE w:val="0"/>
              <w:autoSpaceDN w:val="0"/>
              <w:adjustRightInd w:val="0"/>
              <w:rPr>
                <w:rFonts w:ascii="Arial" w:hAnsi="Arial" w:cs="Arial"/>
                <w:b/>
                <w:bCs/>
                <w:color w:val="000000"/>
              </w:rPr>
            </w:pPr>
            <w:r>
              <w:rPr>
                <w:rFonts w:ascii="Arial" w:hAnsi="Arial" w:cs="Arial"/>
                <w:b/>
                <w:bCs/>
                <w:color w:val="000000"/>
              </w:rPr>
              <w:t>3° DAMAS</w:t>
            </w:r>
          </w:p>
        </w:tc>
        <w:tc>
          <w:tcPr>
            <w:tcW w:w="394" w:type="dxa"/>
          </w:tcPr>
          <w:p w:rsidR="002228A5" w:rsidRDefault="002228A5">
            <w:pPr>
              <w:autoSpaceDE w:val="0"/>
              <w:autoSpaceDN w:val="0"/>
              <w:adjustRightInd w:val="0"/>
              <w:jc w:val="right"/>
              <w:rPr>
                <w:rFonts w:ascii="Arial" w:hAnsi="Arial" w:cs="Arial"/>
                <w:b/>
                <w:bCs/>
                <w:color w:val="000000"/>
              </w:rPr>
            </w:pPr>
          </w:p>
        </w:tc>
        <w:tc>
          <w:tcPr>
            <w:tcW w:w="1593" w:type="dxa"/>
            <w:tcBorders>
              <w:top w:val="single" w:sz="6" w:space="0" w:color="auto"/>
              <w:left w:val="single" w:sz="12" w:space="0" w:color="auto"/>
              <w:bottom w:val="single" w:sz="12" w:space="0" w:color="auto"/>
              <w:right w:val="nil"/>
            </w:tcBorders>
            <w:hideMark/>
          </w:tcPr>
          <w:p w:rsidR="002228A5" w:rsidRDefault="004D02DC">
            <w:pPr>
              <w:autoSpaceDE w:val="0"/>
              <w:autoSpaceDN w:val="0"/>
              <w:adjustRightInd w:val="0"/>
              <w:jc w:val="center"/>
              <w:rPr>
                <w:rFonts w:ascii="Arial" w:hAnsi="Arial" w:cs="Arial"/>
                <w:color w:val="000000"/>
                <w:sz w:val="28"/>
                <w:szCs w:val="28"/>
              </w:rPr>
            </w:pPr>
            <w:r>
              <w:rPr>
                <w:rFonts w:ascii="Arial" w:hAnsi="Arial" w:cs="Arial"/>
                <w:color w:val="000000"/>
                <w:sz w:val="28"/>
                <w:szCs w:val="28"/>
              </w:rPr>
              <w:t>35</w:t>
            </w:r>
            <w:r w:rsidR="002228A5">
              <w:rPr>
                <w:rFonts w:ascii="Arial" w:hAnsi="Arial" w:cs="Arial"/>
                <w:color w:val="000000"/>
                <w:sz w:val="28"/>
                <w:szCs w:val="28"/>
              </w:rPr>
              <w:t>.000</w:t>
            </w:r>
          </w:p>
        </w:tc>
        <w:tc>
          <w:tcPr>
            <w:tcW w:w="1594" w:type="dxa"/>
            <w:tcBorders>
              <w:top w:val="single" w:sz="6" w:space="0" w:color="auto"/>
              <w:left w:val="single" w:sz="12" w:space="0" w:color="auto"/>
              <w:bottom w:val="single" w:sz="12" w:space="0" w:color="auto"/>
              <w:right w:val="single" w:sz="12" w:space="0" w:color="auto"/>
            </w:tcBorders>
            <w:hideMark/>
          </w:tcPr>
          <w:p w:rsidR="002228A5" w:rsidRDefault="004D02DC">
            <w:pPr>
              <w:autoSpaceDE w:val="0"/>
              <w:autoSpaceDN w:val="0"/>
              <w:adjustRightInd w:val="0"/>
              <w:jc w:val="center"/>
              <w:rPr>
                <w:rFonts w:ascii="Arial" w:hAnsi="Arial" w:cs="Arial"/>
                <w:color w:val="000000"/>
                <w:sz w:val="28"/>
                <w:szCs w:val="28"/>
              </w:rPr>
            </w:pPr>
            <w:r>
              <w:rPr>
                <w:rFonts w:ascii="Arial" w:hAnsi="Arial" w:cs="Arial"/>
                <w:color w:val="000000"/>
                <w:sz w:val="28"/>
                <w:szCs w:val="28"/>
              </w:rPr>
              <w:t>30</w:t>
            </w:r>
            <w:r w:rsidR="002228A5">
              <w:rPr>
                <w:rFonts w:ascii="Arial" w:hAnsi="Arial" w:cs="Arial"/>
                <w:color w:val="000000"/>
                <w:sz w:val="28"/>
                <w:szCs w:val="28"/>
              </w:rPr>
              <w:t>.000</w:t>
            </w:r>
          </w:p>
        </w:tc>
        <w:tc>
          <w:tcPr>
            <w:tcW w:w="1291" w:type="dxa"/>
          </w:tcPr>
          <w:p w:rsidR="002228A5" w:rsidRDefault="002228A5">
            <w:pPr>
              <w:autoSpaceDE w:val="0"/>
              <w:autoSpaceDN w:val="0"/>
              <w:adjustRightInd w:val="0"/>
              <w:jc w:val="right"/>
              <w:rPr>
                <w:rFonts w:ascii="Arial" w:hAnsi="Arial" w:cs="Arial"/>
                <w:color w:val="000000"/>
                <w:sz w:val="28"/>
                <w:szCs w:val="28"/>
              </w:rPr>
            </w:pPr>
          </w:p>
        </w:tc>
        <w:tc>
          <w:tcPr>
            <w:tcW w:w="1262" w:type="dxa"/>
          </w:tcPr>
          <w:p w:rsidR="002228A5" w:rsidRDefault="002228A5">
            <w:pPr>
              <w:autoSpaceDE w:val="0"/>
              <w:autoSpaceDN w:val="0"/>
              <w:adjustRightInd w:val="0"/>
              <w:jc w:val="right"/>
              <w:rPr>
                <w:rFonts w:ascii="Arial" w:hAnsi="Arial" w:cs="Arial"/>
                <w:color w:val="000000"/>
                <w:sz w:val="28"/>
                <w:szCs w:val="28"/>
              </w:rPr>
            </w:pPr>
          </w:p>
        </w:tc>
        <w:tc>
          <w:tcPr>
            <w:tcW w:w="1484" w:type="dxa"/>
          </w:tcPr>
          <w:p w:rsidR="002228A5" w:rsidRDefault="002228A5">
            <w:pPr>
              <w:autoSpaceDE w:val="0"/>
              <w:autoSpaceDN w:val="0"/>
              <w:adjustRightInd w:val="0"/>
              <w:jc w:val="right"/>
              <w:rPr>
                <w:rFonts w:ascii="Arial" w:hAnsi="Arial" w:cs="Arial"/>
                <w:color w:val="000000"/>
                <w:sz w:val="28"/>
                <w:szCs w:val="28"/>
              </w:rPr>
            </w:pPr>
          </w:p>
        </w:tc>
      </w:tr>
      <w:tr w:rsidR="002228A5" w:rsidTr="002A7AAB">
        <w:trPr>
          <w:trHeight w:val="365"/>
        </w:trPr>
        <w:tc>
          <w:tcPr>
            <w:tcW w:w="2352" w:type="dxa"/>
            <w:tcBorders>
              <w:top w:val="single" w:sz="12" w:space="0" w:color="auto"/>
              <w:left w:val="single" w:sz="12" w:space="0" w:color="auto"/>
              <w:bottom w:val="single" w:sz="12" w:space="0" w:color="auto"/>
              <w:right w:val="single" w:sz="12" w:space="0" w:color="auto"/>
            </w:tcBorders>
            <w:shd w:val="solid" w:color="FF99CC" w:fill="auto"/>
            <w:hideMark/>
          </w:tcPr>
          <w:p w:rsidR="002228A5" w:rsidRDefault="002228A5">
            <w:pPr>
              <w:autoSpaceDE w:val="0"/>
              <w:autoSpaceDN w:val="0"/>
              <w:adjustRightInd w:val="0"/>
              <w:rPr>
                <w:rFonts w:ascii="Arial" w:hAnsi="Arial" w:cs="Arial"/>
                <w:b/>
                <w:bCs/>
                <w:color w:val="000000"/>
                <w:sz w:val="28"/>
                <w:szCs w:val="28"/>
              </w:rPr>
            </w:pPr>
            <w:r>
              <w:rPr>
                <w:rFonts w:ascii="Arial" w:hAnsi="Arial" w:cs="Arial"/>
                <w:b/>
                <w:bCs/>
                <w:color w:val="000000"/>
                <w:sz w:val="28"/>
                <w:szCs w:val="28"/>
              </w:rPr>
              <w:t>INFERIORES</w:t>
            </w:r>
          </w:p>
        </w:tc>
        <w:tc>
          <w:tcPr>
            <w:tcW w:w="394" w:type="dxa"/>
          </w:tcPr>
          <w:p w:rsidR="002228A5" w:rsidRDefault="002228A5">
            <w:pPr>
              <w:autoSpaceDE w:val="0"/>
              <w:autoSpaceDN w:val="0"/>
              <w:adjustRightInd w:val="0"/>
              <w:jc w:val="right"/>
              <w:rPr>
                <w:rFonts w:ascii="Arial" w:hAnsi="Arial" w:cs="Arial"/>
                <w:color w:val="000000"/>
              </w:rPr>
            </w:pPr>
          </w:p>
        </w:tc>
        <w:tc>
          <w:tcPr>
            <w:tcW w:w="1593" w:type="dxa"/>
          </w:tcPr>
          <w:p w:rsidR="002228A5" w:rsidRDefault="002228A5">
            <w:pPr>
              <w:autoSpaceDE w:val="0"/>
              <w:autoSpaceDN w:val="0"/>
              <w:adjustRightInd w:val="0"/>
              <w:jc w:val="center"/>
              <w:rPr>
                <w:rFonts w:ascii="Arial" w:hAnsi="Arial" w:cs="Arial"/>
                <w:color w:val="000000"/>
                <w:sz w:val="28"/>
                <w:szCs w:val="28"/>
              </w:rPr>
            </w:pPr>
          </w:p>
        </w:tc>
        <w:tc>
          <w:tcPr>
            <w:tcW w:w="1594" w:type="dxa"/>
          </w:tcPr>
          <w:p w:rsidR="002228A5" w:rsidRDefault="002228A5">
            <w:pPr>
              <w:autoSpaceDE w:val="0"/>
              <w:autoSpaceDN w:val="0"/>
              <w:adjustRightInd w:val="0"/>
              <w:jc w:val="center"/>
              <w:rPr>
                <w:rFonts w:ascii="Arial" w:hAnsi="Arial" w:cs="Arial"/>
                <w:color w:val="000000"/>
                <w:sz w:val="28"/>
                <w:szCs w:val="28"/>
              </w:rPr>
            </w:pPr>
          </w:p>
        </w:tc>
        <w:tc>
          <w:tcPr>
            <w:tcW w:w="1291" w:type="dxa"/>
          </w:tcPr>
          <w:p w:rsidR="002228A5" w:rsidRDefault="002228A5">
            <w:pPr>
              <w:autoSpaceDE w:val="0"/>
              <w:autoSpaceDN w:val="0"/>
              <w:adjustRightInd w:val="0"/>
              <w:jc w:val="right"/>
              <w:rPr>
                <w:rFonts w:ascii="Arial" w:hAnsi="Arial" w:cs="Arial"/>
                <w:color w:val="000000"/>
                <w:sz w:val="28"/>
                <w:szCs w:val="28"/>
              </w:rPr>
            </w:pPr>
          </w:p>
        </w:tc>
        <w:tc>
          <w:tcPr>
            <w:tcW w:w="1262" w:type="dxa"/>
          </w:tcPr>
          <w:p w:rsidR="002228A5" w:rsidRDefault="002228A5">
            <w:pPr>
              <w:autoSpaceDE w:val="0"/>
              <w:autoSpaceDN w:val="0"/>
              <w:adjustRightInd w:val="0"/>
              <w:jc w:val="right"/>
              <w:rPr>
                <w:rFonts w:ascii="Arial" w:hAnsi="Arial" w:cs="Arial"/>
                <w:color w:val="000000"/>
                <w:sz w:val="28"/>
                <w:szCs w:val="28"/>
              </w:rPr>
            </w:pPr>
          </w:p>
        </w:tc>
        <w:tc>
          <w:tcPr>
            <w:tcW w:w="1484" w:type="dxa"/>
          </w:tcPr>
          <w:p w:rsidR="002228A5" w:rsidRDefault="002228A5">
            <w:pPr>
              <w:autoSpaceDE w:val="0"/>
              <w:autoSpaceDN w:val="0"/>
              <w:adjustRightInd w:val="0"/>
              <w:jc w:val="right"/>
              <w:rPr>
                <w:rFonts w:ascii="Arial" w:hAnsi="Arial" w:cs="Arial"/>
                <w:color w:val="000000"/>
                <w:sz w:val="28"/>
                <w:szCs w:val="28"/>
              </w:rPr>
            </w:pPr>
          </w:p>
        </w:tc>
      </w:tr>
      <w:tr w:rsidR="002228A5" w:rsidTr="002A7AAB">
        <w:trPr>
          <w:trHeight w:val="365"/>
        </w:trPr>
        <w:tc>
          <w:tcPr>
            <w:tcW w:w="2746" w:type="dxa"/>
            <w:gridSpan w:val="2"/>
            <w:tcBorders>
              <w:top w:val="single" w:sz="12" w:space="0" w:color="auto"/>
              <w:left w:val="single" w:sz="12" w:space="0" w:color="auto"/>
              <w:bottom w:val="single" w:sz="6" w:space="0" w:color="auto"/>
              <w:right w:val="nil"/>
            </w:tcBorders>
            <w:hideMark/>
          </w:tcPr>
          <w:p w:rsidR="002228A5" w:rsidRDefault="002228A5">
            <w:pPr>
              <w:autoSpaceDE w:val="0"/>
              <w:autoSpaceDN w:val="0"/>
              <w:adjustRightInd w:val="0"/>
              <w:rPr>
                <w:rFonts w:ascii="Arial" w:hAnsi="Arial" w:cs="Arial"/>
                <w:b/>
                <w:bCs/>
                <w:color w:val="000000"/>
                <w:sz w:val="20"/>
                <w:szCs w:val="20"/>
              </w:rPr>
            </w:pPr>
            <w:r>
              <w:rPr>
                <w:rFonts w:ascii="Arial" w:hAnsi="Arial" w:cs="Arial"/>
                <w:b/>
                <w:bCs/>
                <w:color w:val="000000"/>
                <w:sz w:val="20"/>
                <w:szCs w:val="20"/>
              </w:rPr>
              <w:t>SUB.13 DAM.SUPER 1°</w:t>
            </w:r>
          </w:p>
        </w:tc>
        <w:tc>
          <w:tcPr>
            <w:tcW w:w="1593" w:type="dxa"/>
            <w:tcBorders>
              <w:top w:val="single" w:sz="12" w:space="0" w:color="auto"/>
              <w:left w:val="single" w:sz="12" w:space="0" w:color="auto"/>
              <w:bottom w:val="nil"/>
              <w:right w:val="single" w:sz="12" w:space="0" w:color="auto"/>
            </w:tcBorders>
            <w:hideMark/>
          </w:tcPr>
          <w:p w:rsidR="002228A5" w:rsidRDefault="002228A5">
            <w:pPr>
              <w:autoSpaceDE w:val="0"/>
              <w:autoSpaceDN w:val="0"/>
              <w:adjustRightInd w:val="0"/>
              <w:jc w:val="center"/>
              <w:rPr>
                <w:rFonts w:ascii="Arial" w:hAnsi="Arial" w:cs="Arial"/>
                <w:color w:val="000000"/>
                <w:sz w:val="28"/>
                <w:szCs w:val="28"/>
              </w:rPr>
            </w:pPr>
            <w:r>
              <w:rPr>
                <w:rFonts w:ascii="Arial" w:hAnsi="Arial" w:cs="Arial"/>
                <w:color w:val="000000"/>
                <w:sz w:val="28"/>
                <w:szCs w:val="28"/>
              </w:rPr>
              <w:t>16.000</w:t>
            </w:r>
          </w:p>
        </w:tc>
        <w:tc>
          <w:tcPr>
            <w:tcW w:w="1594" w:type="dxa"/>
          </w:tcPr>
          <w:p w:rsidR="002228A5" w:rsidRDefault="002228A5">
            <w:pPr>
              <w:autoSpaceDE w:val="0"/>
              <w:autoSpaceDN w:val="0"/>
              <w:adjustRightInd w:val="0"/>
              <w:jc w:val="center"/>
              <w:rPr>
                <w:rFonts w:ascii="Arial" w:hAnsi="Arial" w:cs="Arial"/>
                <w:color w:val="000000"/>
                <w:sz w:val="28"/>
                <w:szCs w:val="28"/>
              </w:rPr>
            </w:pPr>
          </w:p>
        </w:tc>
        <w:tc>
          <w:tcPr>
            <w:tcW w:w="2553" w:type="dxa"/>
            <w:gridSpan w:val="2"/>
            <w:tcBorders>
              <w:top w:val="single" w:sz="12" w:space="0" w:color="auto"/>
              <w:left w:val="single" w:sz="12" w:space="0" w:color="auto"/>
              <w:bottom w:val="nil"/>
              <w:right w:val="single" w:sz="12" w:space="0" w:color="auto"/>
            </w:tcBorders>
            <w:shd w:val="solid" w:color="FFCC99" w:fill="auto"/>
            <w:hideMark/>
          </w:tcPr>
          <w:p w:rsidR="002228A5" w:rsidRDefault="002228A5">
            <w:pPr>
              <w:autoSpaceDE w:val="0"/>
              <w:autoSpaceDN w:val="0"/>
              <w:adjustRightInd w:val="0"/>
              <w:rPr>
                <w:rFonts w:ascii="Arial" w:hAnsi="Arial" w:cs="Arial"/>
                <w:color w:val="000000"/>
                <w:sz w:val="28"/>
                <w:szCs w:val="28"/>
              </w:rPr>
            </w:pPr>
            <w:r>
              <w:rPr>
                <w:rFonts w:ascii="Arial" w:hAnsi="Arial" w:cs="Arial"/>
                <w:color w:val="000000"/>
                <w:sz w:val="28"/>
                <w:szCs w:val="28"/>
              </w:rPr>
              <w:t xml:space="preserve">    MOVILIDAD</w:t>
            </w:r>
          </w:p>
        </w:tc>
        <w:tc>
          <w:tcPr>
            <w:tcW w:w="1484" w:type="dxa"/>
          </w:tcPr>
          <w:p w:rsidR="002228A5" w:rsidRDefault="002228A5">
            <w:pPr>
              <w:autoSpaceDE w:val="0"/>
              <w:autoSpaceDN w:val="0"/>
              <w:adjustRightInd w:val="0"/>
              <w:jc w:val="right"/>
              <w:rPr>
                <w:rFonts w:ascii="Arial" w:hAnsi="Arial" w:cs="Arial"/>
                <w:color w:val="000000"/>
                <w:sz w:val="28"/>
                <w:szCs w:val="28"/>
              </w:rPr>
            </w:pPr>
          </w:p>
        </w:tc>
      </w:tr>
      <w:tr w:rsidR="002228A5" w:rsidTr="002A7AAB">
        <w:trPr>
          <w:trHeight w:val="350"/>
        </w:trPr>
        <w:tc>
          <w:tcPr>
            <w:tcW w:w="2746" w:type="dxa"/>
            <w:gridSpan w:val="2"/>
            <w:tcBorders>
              <w:top w:val="single" w:sz="6" w:space="0" w:color="auto"/>
              <w:left w:val="single" w:sz="12" w:space="0" w:color="auto"/>
              <w:bottom w:val="single" w:sz="6" w:space="0" w:color="auto"/>
              <w:right w:val="nil"/>
            </w:tcBorders>
            <w:hideMark/>
          </w:tcPr>
          <w:p w:rsidR="002228A5" w:rsidRDefault="002228A5">
            <w:pPr>
              <w:autoSpaceDE w:val="0"/>
              <w:autoSpaceDN w:val="0"/>
              <w:adjustRightInd w:val="0"/>
              <w:rPr>
                <w:rFonts w:ascii="Arial" w:hAnsi="Arial" w:cs="Arial"/>
                <w:b/>
                <w:bCs/>
                <w:color w:val="000000"/>
                <w:sz w:val="20"/>
                <w:szCs w:val="20"/>
              </w:rPr>
            </w:pPr>
            <w:r>
              <w:rPr>
                <w:rFonts w:ascii="Arial" w:hAnsi="Arial" w:cs="Arial"/>
                <w:b/>
                <w:bCs/>
                <w:color w:val="000000"/>
                <w:sz w:val="20"/>
                <w:szCs w:val="20"/>
              </w:rPr>
              <w:t>SUB.15 DAM SUPER 1°</w:t>
            </w:r>
          </w:p>
        </w:tc>
        <w:tc>
          <w:tcPr>
            <w:tcW w:w="1593" w:type="dxa"/>
            <w:tcBorders>
              <w:top w:val="single" w:sz="6" w:space="0" w:color="auto"/>
              <w:left w:val="single" w:sz="12" w:space="0" w:color="auto"/>
              <w:bottom w:val="single" w:sz="6" w:space="0" w:color="auto"/>
              <w:right w:val="nil"/>
            </w:tcBorders>
            <w:hideMark/>
          </w:tcPr>
          <w:p w:rsidR="002228A5" w:rsidRDefault="002228A5">
            <w:pPr>
              <w:autoSpaceDE w:val="0"/>
              <w:autoSpaceDN w:val="0"/>
              <w:adjustRightInd w:val="0"/>
              <w:jc w:val="center"/>
              <w:rPr>
                <w:rFonts w:ascii="Arial" w:hAnsi="Arial" w:cs="Arial"/>
                <w:color w:val="000000"/>
                <w:sz w:val="28"/>
                <w:szCs w:val="28"/>
              </w:rPr>
            </w:pPr>
            <w:r>
              <w:rPr>
                <w:rFonts w:ascii="Arial" w:hAnsi="Arial" w:cs="Arial"/>
                <w:color w:val="000000"/>
                <w:sz w:val="28"/>
                <w:szCs w:val="28"/>
              </w:rPr>
              <w:t>16.000</w:t>
            </w:r>
          </w:p>
        </w:tc>
        <w:tc>
          <w:tcPr>
            <w:tcW w:w="4147" w:type="dxa"/>
            <w:gridSpan w:val="3"/>
            <w:tcBorders>
              <w:top w:val="single" w:sz="12" w:space="0" w:color="auto"/>
              <w:left w:val="single" w:sz="12" w:space="0" w:color="auto"/>
              <w:bottom w:val="single" w:sz="6" w:space="0" w:color="auto"/>
              <w:right w:val="nil"/>
            </w:tcBorders>
            <w:hideMark/>
          </w:tcPr>
          <w:p w:rsidR="002228A5" w:rsidRDefault="002228A5">
            <w:pPr>
              <w:autoSpaceDE w:val="0"/>
              <w:autoSpaceDN w:val="0"/>
              <w:adjustRightInd w:val="0"/>
              <w:rPr>
                <w:rFonts w:ascii="Arial" w:hAnsi="Arial" w:cs="Arial"/>
                <w:b/>
                <w:bCs/>
                <w:color w:val="000000"/>
                <w:sz w:val="20"/>
                <w:szCs w:val="20"/>
              </w:rPr>
            </w:pPr>
            <w:r>
              <w:rPr>
                <w:rFonts w:ascii="Arial" w:hAnsi="Arial" w:cs="Arial"/>
                <w:b/>
                <w:bCs/>
                <w:color w:val="000000"/>
                <w:sz w:val="20"/>
                <w:szCs w:val="20"/>
              </w:rPr>
              <w:t>ARBITRO DE PILAR A PILAR</w:t>
            </w:r>
          </w:p>
        </w:tc>
        <w:tc>
          <w:tcPr>
            <w:tcW w:w="1484" w:type="dxa"/>
            <w:tcBorders>
              <w:top w:val="single" w:sz="12" w:space="0" w:color="auto"/>
              <w:left w:val="single" w:sz="12" w:space="0" w:color="auto"/>
              <w:bottom w:val="single" w:sz="6" w:space="0" w:color="auto"/>
              <w:right w:val="single" w:sz="12" w:space="0" w:color="auto"/>
            </w:tcBorders>
            <w:hideMark/>
          </w:tcPr>
          <w:p w:rsidR="002228A5" w:rsidRDefault="002228A5">
            <w:pPr>
              <w:autoSpaceDE w:val="0"/>
              <w:autoSpaceDN w:val="0"/>
              <w:adjustRightInd w:val="0"/>
              <w:jc w:val="right"/>
              <w:rPr>
                <w:rFonts w:ascii="Arial" w:hAnsi="Arial" w:cs="Arial"/>
                <w:color w:val="000000"/>
                <w:sz w:val="28"/>
                <w:szCs w:val="28"/>
              </w:rPr>
            </w:pPr>
            <w:r>
              <w:rPr>
                <w:rFonts w:ascii="Arial" w:hAnsi="Arial" w:cs="Arial"/>
                <w:color w:val="000000"/>
                <w:sz w:val="28"/>
                <w:szCs w:val="28"/>
              </w:rPr>
              <w:t>$ 8.000</w:t>
            </w:r>
          </w:p>
        </w:tc>
      </w:tr>
      <w:tr w:rsidR="002228A5" w:rsidTr="002A7AAB">
        <w:trPr>
          <w:trHeight w:val="350"/>
        </w:trPr>
        <w:tc>
          <w:tcPr>
            <w:tcW w:w="2746" w:type="dxa"/>
            <w:gridSpan w:val="2"/>
            <w:tcBorders>
              <w:top w:val="single" w:sz="6" w:space="0" w:color="auto"/>
              <w:left w:val="single" w:sz="12" w:space="0" w:color="auto"/>
              <w:bottom w:val="single" w:sz="6" w:space="0" w:color="auto"/>
              <w:right w:val="nil"/>
            </w:tcBorders>
            <w:hideMark/>
          </w:tcPr>
          <w:p w:rsidR="002228A5" w:rsidRDefault="002228A5">
            <w:pPr>
              <w:autoSpaceDE w:val="0"/>
              <w:autoSpaceDN w:val="0"/>
              <w:adjustRightInd w:val="0"/>
              <w:rPr>
                <w:rFonts w:ascii="Arial" w:hAnsi="Arial" w:cs="Arial"/>
                <w:b/>
                <w:bCs/>
                <w:color w:val="000000"/>
                <w:sz w:val="20"/>
                <w:szCs w:val="20"/>
              </w:rPr>
            </w:pPr>
            <w:r>
              <w:rPr>
                <w:rFonts w:ascii="Arial" w:hAnsi="Arial" w:cs="Arial"/>
                <w:b/>
                <w:bCs/>
                <w:color w:val="000000"/>
                <w:sz w:val="20"/>
                <w:szCs w:val="20"/>
              </w:rPr>
              <w:t>SUB.17 DAM SUPER 1°</w:t>
            </w:r>
          </w:p>
        </w:tc>
        <w:tc>
          <w:tcPr>
            <w:tcW w:w="1593" w:type="dxa"/>
            <w:tcBorders>
              <w:top w:val="nil"/>
              <w:left w:val="single" w:sz="12" w:space="0" w:color="auto"/>
              <w:bottom w:val="single" w:sz="6" w:space="0" w:color="auto"/>
              <w:right w:val="nil"/>
            </w:tcBorders>
            <w:hideMark/>
          </w:tcPr>
          <w:p w:rsidR="002228A5" w:rsidRDefault="002228A5">
            <w:pPr>
              <w:autoSpaceDE w:val="0"/>
              <w:autoSpaceDN w:val="0"/>
              <w:adjustRightInd w:val="0"/>
              <w:jc w:val="center"/>
              <w:rPr>
                <w:rFonts w:ascii="Arial" w:hAnsi="Arial" w:cs="Arial"/>
                <w:color w:val="000000"/>
                <w:sz w:val="28"/>
                <w:szCs w:val="28"/>
              </w:rPr>
            </w:pPr>
            <w:r>
              <w:rPr>
                <w:rFonts w:ascii="Arial" w:hAnsi="Arial" w:cs="Arial"/>
                <w:color w:val="000000"/>
                <w:sz w:val="28"/>
                <w:szCs w:val="28"/>
              </w:rPr>
              <w:t>16-000</w:t>
            </w:r>
          </w:p>
        </w:tc>
        <w:tc>
          <w:tcPr>
            <w:tcW w:w="4147" w:type="dxa"/>
            <w:gridSpan w:val="3"/>
            <w:tcBorders>
              <w:top w:val="single" w:sz="6" w:space="0" w:color="auto"/>
              <w:left w:val="single" w:sz="12" w:space="0" w:color="auto"/>
              <w:bottom w:val="single" w:sz="6" w:space="0" w:color="auto"/>
              <w:right w:val="nil"/>
            </w:tcBorders>
            <w:hideMark/>
          </w:tcPr>
          <w:p w:rsidR="002228A5" w:rsidRDefault="002228A5">
            <w:pPr>
              <w:autoSpaceDE w:val="0"/>
              <w:autoSpaceDN w:val="0"/>
              <w:adjustRightInd w:val="0"/>
              <w:rPr>
                <w:rFonts w:ascii="Arial" w:hAnsi="Arial" w:cs="Arial"/>
                <w:b/>
                <w:bCs/>
                <w:color w:val="000000"/>
                <w:sz w:val="20"/>
                <w:szCs w:val="20"/>
              </w:rPr>
            </w:pPr>
            <w:r>
              <w:rPr>
                <w:rFonts w:ascii="Arial" w:hAnsi="Arial" w:cs="Arial"/>
                <w:b/>
                <w:bCs/>
                <w:color w:val="000000"/>
                <w:sz w:val="20"/>
                <w:szCs w:val="20"/>
              </w:rPr>
              <w:t>ARBITRO DE ESCOBAR A ZARATE</w:t>
            </w:r>
          </w:p>
        </w:tc>
        <w:tc>
          <w:tcPr>
            <w:tcW w:w="1484" w:type="dxa"/>
            <w:tcBorders>
              <w:top w:val="single" w:sz="6" w:space="0" w:color="auto"/>
              <w:left w:val="single" w:sz="12" w:space="0" w:color="auto"/>
              <w:bottom w:val="single" w:sz="6" w:space="0" w:color="auto"/>
              <w:right w:val="single" w:sz="12" w:space="0" w:color="auto"/>
            </w:tcBorders>
            <w:hideMark/>
          </w:tcPr>
          <w:p w:rsidR="002228A5" w:rsidRDefault="002228A5">
            <w:pPr>
              <w:autoSpaceDE w:val="0"/>
              <w:autoSpaceDN w:val="0"/>
              <w:adjustRightInd w:val="0"/>
              <w:jc w:val="right"/>
              <w:rPr>
                <w:rFonts w:ascii="Arial" w:hAnsi="Arial" w:cs="Arial"/>
                <w:color w:val="000000"/>
                <w:sz w:val="28"/>
                <w:szCs w:val="28"/>
              </w:rPr>
            </w:pPr>
            <w:r>
              <w:rPr>
                <w:rFonts w:ascii="Arial" w:hAnsi="Arial" w:cs="Arial"/>
                <w:color w:val="000000"/>
                <w:sz w:val="28"/>
                <w:szCs w:val="28"/>
              </w:rPr>
              <w:t>$ 16.000</w:t>
            </w:r>
          </w:p>
        </w:tc>
      </w:tr>
      <w:tr w:rsidR="002228A5" w:rsidTr="002A7AAB">
        <w:trPr>
          <w:trHeight w:val="350"/>
        </w:trPr>
        <w:tc>
          <w:tcPr>
            <w:tcW w:w="2746" w:type="dxa"/>
            <w:gridSpan w:val="2"/>
            <w:tcBorders>
              <w:top w:val="single" w:sz="6" w:space="0" w:color="auto"/>
              <w:left w:val="single" w:sz="12" w:space="0" w:color="auto"/>
              <w:bottom w:val="single" w:sz="6" w:space="0" w:color="auto"/>
              <w:right w:val="nil"/>
            </w:tcBorders>
            <w:hideMark/>
          </w:tcPr>
          <w:p w:rsidR="002228A5" w:rsidRDefault="002228A5">
            <w:pPr>
              <w:autoSpaceDE w:val="0"/>
              <w:autoSpaceDN w:val="0"/>
              <w:adjustRightInd w:val="0"/>
              <w:rPr>
                <w:rFonts w:ascii="Arial" w:hAnsi="Arial" w:cs="Arial"/>
                <w:b/>
                <w:bCs/>
                <w:color w:val="000000"/>
                <w:sz w:val="20"/>
                <w:szCs w:val="20"/>
              </w:rPr>
            </w:pPr>
            <w:r>
              <w:rPr>
                <w:rFonts w:ascii="Arial" w:hAnsi="Arial" w:cs="Arial"/>
                <w:b/>
                <w:bCs/>
                <w:color w:val="000000"/>
                <w:sz w:val="20"/>
                <w:szCs w:val="20"/>
              </w:rPr>
              <w:t>SUB.20 DAM SUPER 1°</w:t>
            </w:r>
          </w:p>
        </w:tc>
        <w:tc>
          <w:tcPr>
            <w:tcW w:w="1593" w:type="dxa"/>
            <w:tcBorders>
              <w:top w:val="single" w:sz="6" w:space="0" w:color="auto"/>
              <w:left w:val="single" w:sz="12" w:space="0" w:color="auto"/>
              <w:bottom w:val="single" w:sz="6" w:space="0" w:color="auto"/>
              <w:right w:val="nil"/>
            </w:tcBorders>
            <w:hideMark/>
          </w:tcPr>
          <w:p w:rsidR="002228A5" w:rsidRDefault="002228A5">
            <w:pPr>
              <w:autoSpaceDE w:val="0"/>
              <w:autoSpaceDN w:val="0"/>
              <w:adjustRightInd w:val="0"/>
              <w:jc w:val="center"/>
              <w:rPr>
                <w:rFonts w:ascii="Arial" w:hAnsi="Arial" w:cs="Arial"/>
                <w:color w:val="000000"/>
                <w:sz w:val="28"/>
                <w:szCs w:val="28"/>
              </w:rPr>
            </w:pPr>
            <w:r>
              <w:rPr>
                <w:rFonts w:ascii="Arial" w:hAnsi="Arial" w:cs="Arial"/>
                <w:color w:val="000000"/>
                <w:sz w:val="28"/>
                <w:szCs w:val="28"/>
              </w:rPr>
              <w:t>22.000</w:t>
            </w:r>
          </w:p>
        </w:tc>
        <w:tc>
          <w:tcPr>
            <w:tcW w:w="4147" w:type="dxa"/>
            <w:gridSpan w:val="3"/>
            <w:tcBorders>
              <w:top w:val="single" w:sz="6" w:space="0" w:color="auto"/>
              <w:left w:val="single" w:sz="12" w:space="0" w:color="auto"/>
              <w:bottom w:val="single" w:sz="6" w:space="0" w:color="auto"/>
              <w:right w:val="nil"/>
            </w:tcBorders>
            <w:hideMark/>
          </w:tcPr>
          <w:p w:rsidR="002228A5" w:rsidRDefault="002228A5">
            <w:pPr>
              <w:autoSpaceDE w:val="0"/>
              <w:autoSpaceDN w:val="0"/>
              <w:adjustRightInd w:val="0"/>
              <w:rPr>
                <w:rFonts w:ascii="Arial" w:hAnsi="Arial" w:cs="Arial"/>
                <w:b/>
                <w:bCs/>
                <w:color w:val="000000"/>
                <w:sz w:val="20"/>
                <w:szCs w:val="20"/>
              </w:rPr>
            </w:pPr>
            <w:r>
              <w:rPr>
                <w:rFonts w:ascii="Arial" w:hAnsi="Arial" w:cs="Arial"/>
                <w:b/>
                <w:bCs/>
                <w:color w:val="000000"/>
                <w:sz w:val="20"/>
                <w:szCs w:val="20"/>
              </w:rPr>
              <w:t>ARBITRO DE ESCOBAR A PILAR</w:t>
            </w:r>
          </w:p>
        </w:tc>
        <w:tc>
          <w:tcPr>
            <w:tcW w:w="1484" w:type="dxa"/>
            <w:tcBorders>
              <w:top w:val="single" w:sz="6" w:space="0" w:color="auto"/>
              <w:left w:val="single" w:sz="12" w:space="0" w:color="auto"/>
              <w:bottom w:val="single" w:sz="6" w:space="0" w:color="auto"/>
              <w:right w:val="single" w:sz="12" w:space="0" w:color="auto"/>
            </w:tcBorders>
            <w:hideMark/>
          </w:tcPr>
          <w:p w:rsidR="002228A5" w:rsidRDefault="002228A5">
            <w:pPr>
              <w:autoSpaceDE w:val="0"/>
              <w:autoSpaceDN w:val="0"/>
              <w:adjustRightInd w:val="0"/>
              <w:jc w:val="right"/>
              <w:rPr>
                <w:rFonts w:ascii="Arial" w:hAnsi="Arial" w:cs="Arial"/>
                <w:color w:val="000000"/>
                <w:sz w:val="28"/>
                <w:szCs w:val="28"/>
              </w:rPr>
            </w:pPr>
            <w:r>
              <w:rPr>
                <w:rFonts w:ascii="Arial" w:hAnsi="Arial" w:cs="Arial"/>
                <w:color w:val="000000"/>
                <w:sz w:val="28"/>
                <w:szCs w:val="28"/>
              </w:rPr>
              <w:t>$ 12.000</w:t>
            </w:r>
          </w:p>
        </w:tc>
      </w:tr>
      <w:tr w:rsidR="002228A5" w:rsidTr="002A7AAB">
        <w:trPr>
          <w:trHeight w:val="365"/>
        </w:trPr>
        <w:tc>
          <w:tcPr>
            <w:tcW w:w="2746" w:type="dxa"/>
            <w:gridSpan w:val="2"/>
            <w:tcBorders>
              <w:top w:val="single" w:sz="6" w:space="0" w:color="auto"/>
              <w:left w:val="single" w:sz="12" w:space="0" w:color="auto"/>
              <w:bottom w:val="single" w:sz="12" w:space="0" w:color="auto"/>
              <w:right w:val="nil"/>
            </w:tcBorders>
            <w:hideMark/>
          </w:tcPr>
          <w:p w:rsidR="002228A5" w:rsidRDefault="002228A5">
            <w:pPr>
              <w:autoSpaceDE w:val="0"/>
              <w:autoSpaceDN w:val="0"/>
              <w:adjustRightInd w:val="0"/>
              <w:rPr>
                <w:rFonts w:ascii="Arial" w:hAnsi="Arial" w:cs="Arial"/>
                <w:b/>
                <w:bCs/>
                <w:color w:val="000000"/>
                <w:sz w:val="20"/>
                <w:szCs w:val="20"/>
              </w:rPr>
            </w:pPr>
            <w:r>
              <w:rPr>
                <w:rFonts w:ascii="Arial" w:hAnsi="Arial" w:cs="Arial"/>
                <w:b/>
                <w:bCs/>
                <w:color w:val="000000"/>
                <w:sz w:val="20"/>
                <w:szCs w:val="20"/>
              </w:rPr>
              <w:t>SUB.23 DAM SUPER 1°</w:t>
            </w:r>
          </w:p>
        </w:tc>
        <w:tc>
          <w:tcPr>
            <w:tcW w:w="1593" w:type="dxa"/>
            <w:tcBorders>
              <w:top w:val="single" w:sz="6" w:space="0" w:color="auto"/>
              <w:left w:val="single" w:sz="12" w:space="0" w:color="auto"/>
              <w:bottom w:val="single" w:sz="12" w:space="0" w:color="auto"/>
              <w:right w:val="nil"/>
            </w:tcBorders>
            <w:hideMark/>
          </w:tcPr>
          <w:p w:rsidR="002228A5" w:rsidRDefault="002228A5">
            <w:pPr>
              <w:autoSpaceDE w:val="0"/>
              <w:autoSpaceDN w:val="0"/>
              <w:adjustRightInd w:val="0"/>
              <w:jc w:val="center"/>
              <w:rPr>
                <w:rFonts w:ascii="Arial" w:hAnsi="Arial" w:cs="Arial"/>
                <w:color w:val="000000"/>
                <w:sz w:val="28"/>
                <w:szCs w:val="28"/>
              </w:rPr>
            </w:pPr>
            <w:r>
              <w:rPr>
                <w:rFonts w:ascii="Arial" w:hAnsi="Arial" w:cs="Arial"/>
                <w:color w:val="000000"/>
                <w:sz w:val="28"/>
                <w:szCs w:val="28"/>
              </w:rPr>
              <w:t>25.000</w:t>
            </w:r>
          </w:p>
        </w:tc>
        <w:tc>
          <w:tcPr>
            <w:tcW w:w="4147" w:type="dxa"/>
            <w:gridSpan w:val="3"/>
            <w:tcBorders>
              <w:top w:val="single" w:sz="6" w:space="0" w:color="auto"/>
              <w:left w:val="single" w:sz="12" w:space="0" w:color="auto"/>
              <w:bottom w:val="single" w:sz="6" w:space="0" w:color="auto"/>
              <w:right w:val="nil"/>
            </w:tcBorders>
            <w:hideMark/>
          </w:tcPr>
          <w:p w:rsidR="002228A5" w:rsidRDefault="002228A5">
            <w:pPr>
              <w:autoSpaceDE w:val="0"/>
              <w:autoSpaceDN w:val="0"/>
              <w:adjustRightInd w:val="0"/>
              <w:rPr>
                <w:rFonts w:ascii="Arial" w:hAnsi="Arial" w:cs="Arial"/>
                <w:b/>
                <w:bCs/>
                <w:color w:val="000000"/>
                <w:sz w:val="20"/>
                <w:szCs w:val="20"/>
              </w:rPr>
            </w:pPr>
            <w:r>
              <w:rPr>
                <w:rFonts w:ascii="Arial" w:hAnsi="Arial" w:cs="Arial"/>
                <w:b/>
                <w:bCs/>
                <w:color w:val="000000"/>
                <w:sz w:val="20"/>
                <w:szCs w:val="20"/>
              </w:rPr>
              <w:t>ARBITRO DE CAMPANA A ZARATE</w:t>
            </w:r>
          </w:p>
        </w:tc>
        <w:tc>
          <w:tcPr>
            <w:tcW w:w="1484" w:type="dxa"/>
            <w:tcBorders>
              <w:top w:val="single" w:sz="6" w:space="0" w:color="auto"/>
              <w:left w:val="single" w:sz="12" w:space="0" w:color="auto"/>
              <w:bottom w:val="single" w:sz="6" w:space="0" w:color="auto"/>
              <w:right w:val="single" w:sz="12" w:space="0" w:color="auto"/>
            </w:tcBorders>
            <w:hideMark/>
          </w:tcPr>
          <w:p w:rsidR="002228A5" w:rsidRDefault="002228A5">
            <w:pPr>
              <w:autoSpaceDE w:val="0"/>
              <w:autoSpaceDN w:val="0"/>
              <w:adjustRightInd w:val="0"/>
              <w:jc w:val="right"/>
              <w:rPr>
                <w:rFonts w:ascii="Arial" w:hAnsi="Arial" w:cs="Arial"/>
                <w:color w:val="000000"/>
                <w:sz w:val="28"/>
                <w:szCs w:val="28"/>
              </w:rPr>
            </w:pPr>
            <w:r>
              <w:rPr>
                <w:rFonts w:ascii="Arial" w:hAnsi="Arial" w:cs="Arial"/>
                <w:color w:val="000000"/>
                <w:sz w:val="28"/>
                <w:szCs w:val="28"/>
              </w:rPr>
              <w:t>$ 12.000</w:t>
            </w:r>
          </w:p>
        </w:tc>
      </w:tr>
      <w:tr w:rsidR="002228A5" w:rsidTr="002A7AAB">
        <w:trPr>
          <w:trHeight w:val="365"/>
        </w:trPr>
        <w:tc>
          <w:tcPr>
            <w:tcW w:w="2746" w:type="dxa"/>
            <w:gridSpan w:val="2"/>
            <w:tcBorders>
              <w:top w:val="single" w:sz="12" w:space="0" w:color="auto"/>
              <w:left w:val="single" w:sz="12" w:space="0" w:color="auto"/>
              <w:bottom w:val="single" w:sz="12" w:space="0" w:color="auto"/>
              <w:right w:val="nil"/>
            </w:tcBorders>
            <w:shd w:val="solid" w:color="FFFF00" w:fill="auto"/>
            <w:hideMark/>
          </w:tcPr>
          <w:p w:rsidR="002228A5" w:rsidRDefault="002228A5">
            <w:pPr>
              <w:autoSpaceDE w:val="0"/>
              <w:autoSpaceDN w:val="0"/>
              <w:adjustRightInd w:val="0"/>
              <w:rPr>
                <w:rFonts w:ascii="Arial" w:hAnsi="Arial" w:cs="Arial"/>
                <w:b/>
                <w:bCs/>
                <w:i/>
                <w:iCs/>
                <w:color w:val="000000"/>
              </w:rPr>
            </w:pPr>
            <w:r>
              <w:rPr>
                <w:rFonts w:ascii="Arial" w:hAnsi="Arial" w:cs="Arial"/>
                <w:b/>
                <w:bCs/>
                <w:i/>
                <w:iCs/>
                <w:color w:val="000000"/>
              </w:rPr>
              <w:t>TIRA COMPLETA</w:t>
            </w:r>
          </w:p>
        </w:tc>
        <w:tc>
          <w:tcPr>
            <w:tcW w:w="1593" w:type="dxa"/>
            <w:tcBorders>
              <w:top w:val="single" w:sz="12" w:space="0" w:color="auto"/>
              <w:left w:val="single" w:sz="12" w:space="0" w:color="auto"/>
              <w:bottom w:val="single" w:sz="12" w:space="0" w:color="auto"/>
              <w:right w:val="nil"/>
            </w:tcBorders>
            <w:shd w:val="solid" w:color="FFFF00" w:fill="auto"/>
            <w:hideMark/>
          </w:tcPr>
          <w:p w:rsidR="002228A5" w:rsidRDefault="002228A5">
            <w:pPr>
              <w:autoSpaceDE w:val="0"/>
              <w:autoSpaceDN w:val="0"/>
              <w:adjustRightInd w:val="0"/>
              <w:jc w:val="center"/>
              <w:rPr>
                <w:rFonts w:ascii="Arial" w:hAnsi="Arial" w:cs="Arial"/>
                <w:color w:val="000000"/>
                <w:sz w:val="28"/>
                <w:szCs w:val="28"/>
              </w:rPr>
            </w:pPr>
            <w:r>
              <w:rPr>
                <w:rFonts w:ascii="Arial" w:hAnsi="Arial" w:cs="Arial"/>
                <w:color w:val="000000"/>
                <w:sz w:val="28"/>
                <w:szCs w:val="28"/>
              </w:rPr>
              <w:t>85.000</w:t>
            </w:r>
          </w:p>
        </w:tc>
        <w:tc>
          <w:tcPr>
            <w:tcW w:w="4147" w:type="dxa"/>
            <w:gridSpan w:val="3"/>
            <w:tcBorders>
              <w:top w:val="single" w:sz="6" w:space="0" w:color="auto"/>
              <w:left w:val="single" w:sz="12" w:space="0" w:color="auto"/>
              <w:bottom w:val="nil"/>
              <w:right w:val="nil"/>
            </w:tcBorders>
            <w:hideMark/>
          </w:tcPr>
          <w:p w:rsidR="002228A5" w:rsidRDefault="002228A5">
            <w:pPr>
              <w:autoSpaceDE w:val="0"/>
              <w:autoSpaceDN w:val="0"/>
              <w:adjustRightInd w:val="0"/>
              <w:rPr>
                <w:rFonts w:ascii="Arial" w:hAnsi="Arial" w:cs="Arial"/>
                <w:b/>
                <w:bCs/>
                <w:color w:val="000000"/>
                <w:sz w:val="20"/>
                <w:szCs w:val="20"/>
              </w:rPr>
            </w:pPr>
            <w:r>
              <w:rPr>
                <w:rFonts w:ascii="Arial" w:hAnsi="Arial" w:cs="Arial"/>
                <w:b/>
                <w:bCs/>
                <w:color w:val="000000"/>
                <w:sz w:val="20"/>
                <w:szCs w:val="20"/>
              </w:rPr>
              <w:t>ARBITRO DE CABA A PILAR-GARNICA</w:t>
            </w:r>
          </w:p>
        </w:tc>
        <w:tc>
          <w:tcPr>
            <w:tcW w:w="1484" w:type="dxa"/>
            <w:tcBorders>
              <w:top w:val="single" w:sz="6" w:space="0" w:color="auto"/>
              <w:left w:val="single" w:sz="12" w:space="0" w:color="auto"/>
              <w:bottom w:val="single" w:sz="6" w:space="0" w:color="auto"/>
              <w:right w:val="single" w:sz="12" w:space="0" w:color="auto"/>
            </w:tcBorders>
            <w:hideMark/>
          </w:tcPr>
          <w:p w:rsidR="002228A5" w:rsidRDefault="002228A5">
            <w:pPr>
              <w:autoSpaceDE w:val="0"/>
              <w:autoSpaceDN w:val="0"/>
              <w:adjustRightInd w:val="0"/>
              <w:jc w:val="right"/>
              <w:rPr>
                <w:rFonts w:ascii="Arial" w:hAnsi="Arial" w:cs="Arial"/>
                <w:color w:val="000000"/>
                <w:sz w:val="28"/>
                <w:szCs w:val="28"/>
              </w:rPr>
            </w:pPr>
            <w:r>
              <w:rPr>
                <w:rFonts w:ascii="Arial" w:hAnsi="Arial" w:cs="Arial"/>
                <w:color w:val="000000"/>
                <w:sz w:val="28"/>
                <w:szCs w:val="28"/>
              </w:rPr>
              <w:t>$ 25.000</w:t>
            </w:r>
          </w:p>
        </w:tc>
      </w:tr>
      <w:tr w:rsidR="002228A5" w:rsidTr="002A7AAB">
        <w:trPr>
          <w:trHeight w:val="365"/>
        </w:trPr>
        <w:tc>
          <w:tcPr>
            <w:tcW w:w="2352" w:type="dxa"/>
          </w:tcPr>
          <w:p w:rsidR="002228A5" w:rsidRDefault="002228A5">
            <w:pPr>
              <w:autoSpaceDE w:val="0"/>
              <w:autoSpaceDN w:val="0"/>
              <w:adjustRightInd w:val="0"/>
              <w:jc w:val="right"/>
              <w:rPr>
                <w:rFonts w:ascii="Arial" w:hAnsi="Arial" w:cs="Arial"/>
                <w:color w:val="000000"/>
              </w:rPr>
            </w:pPr>
          </w:p>
        </w:tc>
        <w:tc>
          <w:tcPr>
            <w:tcW w:w="394" w:type="dxa"/>
          </w:tcPr>
          <w:p w:rsidR="002228A5" w:rsidRDefault="002228A5">
            <w:pPr>
              <w:autoSpaceDE w:val="0"/>
              <w:autoSpaceDN w:val="0"/>
              <w:adjustRightInd w:val="0"/>
              <w:jc w:val="right"/>
              <w:rPr>
                <w:rFonts w:ascii="Arial" w:hAnsi="Arial" w:cs="Arial"/>
                <w:color w:val="000000"/>
              </w:rPr>
            </w:pPr>
          </w:p>
        </w:tc>
        <w:tc>
          <w:tcPr>
            <w:tcW w:w="1593" w:type="dxa"/>
          </w:tcPr>
          <w:p w:rsidR="002228A5" w:rsidRDefault="002228A5">
            <w:pPr>
              <w:autoSpaceDE w:val="0"/>
              <w:autoSpaceDN w:val="0"/>
              <w:adjustRightInd w:val="0"/>
              <w:jc w:val="center"/>
              <w:rPr>
                <w:rFonts w:ascii="Arial" w:hAnsi="Arial" w:cs="Arial"/>
                <w:color w:val="000000"/>
                <w:sz w:val="28"/>
                <w:szCs w:val="28"/>
              </w:rPr>
            </w:pPr>
          </w:p>
        </w:tc>
        <w:tc>
          <w:tcPr>
            <w:tcW w:w="4147" w:type="dxa"/>
            <w:gridSpan w:val="3"/>
            <w:tcBorders>
              <w:top w:val="single" w:sz="6" w:space="0" w:color="auto"/>
              <w:left w:val="single" w:sz="12" w:space="0" w:color="auto"/>
              <w:bottom w:val="single" w:sz="6" w:space="0" w:color="auto"/>
              <w:right w:val="nil"/>
            </w:tcBorders>
            <w:hideMark/>
          </w:tcPr>
          <w:p w:rsidR="002228A5" w:rsidRDefault="002228A5">
            <w:pPr>
              <w:autoSpaceDE w:val="0"/>
              <w:autoSpaceDN w:val="0"/>
              <w:adjustRightInd w:val="0"/>
              <w:rPr>
                <w:rFonts w:ascii="Arial" w:hAnsi="Arial" w:cs="Arial"/>
                <w:b/>
                <w:bCs/>
                <w:color w:val="000000"/>
                <w:sz w:val="20"/>
                <w:szCs w:val="20"/>
              </w:rPr>
            </w:pPr>
            <w:r>
              <w:rPr>
                <w:rFonts w:ascii="Arial" w:hAnsi="Arial" w:cs="Arial"/>
                <w:b/>
                <w:bCs/>
                <w:color w:val="000000"/>
                <w:sz w:val="20"/>
                <w:szCs w:val="20"/>
              </w:rPr>
              <w:t>ARBITRO DE CABA A ZARATE</w:t>
            </w:r>
          </w:p>
        </w:tc>
        <w:tc>
          <w:tcPr>
            <w:tcW w:w="1484" w:type="dxa"/>
            <w:tcBorders>
              <w:top w:val="single" w:sz="6" w:space="0" w:color="auto"/>
              <w:left w:val="single" w:sz="12" w:space="0" w:color="auto"/>
              <w:bottom w:val="single" w:sz="6" w:space="0" w:color="auto"/>
              <w:right w:val="single" w:sz="12" w:space="0" w:color="auto"/>
            </w:tcBorders>
            <w:hideMark/>
          </w:tcPr>
          <w:p w:rsidR="002228A5" w:rsidRDefault="002228A5">
            <w:pPr>
              <w:autoSpaceDE w:val="0"/>
              <w:autoSpaceDN w:val="0"/>
              <w:adjustRightInd w:val="0"/>
              <w:jc w:val="right"/>
              <w:rPr>
                <w:rFonts w:ascii="Arial" w:hAnsi="Arial" w:cs="Arial"/>
                <w:color w:val="000000"/>
                <w:sz w:val="28"/>
                <w:szCs w:val="28"/>
              </w:rPr>
            </w:pPr>
            <w:r>
              <w:rPr>
                <w:rFonts w:ascii="Arial" w:hAnsi="Arial" w:cs="Arial"/>
                <w:color w:val="000000"/>
                <w:sz w:val="28"/>
                <w:szCs w:val="28"/>
              </w:rPr>
              <w:t>$ 30.000</w:t>
            </w:r>
          </w:p>
        </w:tc>
      </w:tr>
      <w:tr w:rsidR="002228A5" w:rsidTr="002A7AAB">
        <w:trPr>
          <w:trHeight w:val="350"/>
        </w:trPr>
        <w:tc>
          <w:tcPr>
            <w:tcW w:w="2746" w:type="dxa"/>
            <w:gridSpan w:val="2"/>
            <w:tcBorders>
              <w:top w:val="single" w:sz="12" w:space="0" w:color="auto"/>
              <w:left w:val="single" w:sz="12" w:space="0" w:color="auto"/>
              <w:bottom w:val="single" w:sz="6" w:space="0" w:color="auto"/>
              <w:right w:val="nil"/>
            </w:tcBorders>
            <w:hideMark/>
          </w:tcPr>
          <w:p w:rsidR="002228A5" w:rsidRDefault="002228A5">
            <w:pPr>
              <w:autoSpaceDE w:val="0"/>
              <w:autoSpaceDN w:val="0"/>
              <w:adjustRightInd w:val="0"/>
              <w:rPr>
                <w:rFonts w:ascii="Arial" w:hAnsi="Arial" w:cs="Arial"/>
                <w:b/>
                <w:bCs/>
                <w:color w:val="000000"/>
                <w:sz w:val="20"/>
                <w:szCs w:val="20"/>
              </w:rPr>
            </w:pPr>
            <w:r>
              <w:rPr>
                <w:rFonts w:ascii="Arial" w:hAnsi="Arial" w:cs="Arial"/>
                <w:b/>
                <w:bCs/>
                <w:color w:val="000000"/>
                <w:sz w:val="20"/>
                <w:szCs w:val="20"/>
              </w:rPr>
              <w:t>SUB 13 DAM DE 1°</w:t>
            </w:r>
          </w:p>
        </w:tc>
        <w:tc>
          <w:tcPr>
            <w:tcW w:w="1593" w:type="dxa"/>
            <w:tcBorders>
              <w:top w:val="single" w:sz="12" w:space="0" w:color="auto"/>
              <w:left w:val="single" w:sz="12" w:space="0" w:color="auto"/>
              <w:bottom w:val="single" w:sz="6" w:space="0" w:color="auto"/>
              <w:right w:val="nil"/>
            </w:tcBorders>
            <w:hideMark/>
          </w:tcPr>
          <w:p w:rsidR="002228A5" w:rsidRDefault="002228A5">
            <w:pPr>
              <w:autoSpaceDE w:val="0"/>
              <w:autoSpaceDN w:val="0"/>
              <w:adjustRightInd w:val="0"/>
              <w:jc w:val="center"/>
              <w:rPr>
                <w:rFonts w:ascii="Arial" w:hAnsi="Arial" w:cs="Arial"/>
                <w:color w:val="000000"/>
                <w:sz w:val="28"/>
                <w:szCs w:val="28"/>
              </w:rPr>
            </w:pPr>
            <w:r>
              <w:rPr>
                <w:rFonts w:ascii="Arial" w:hAnsi="Arial" w:cs="Arial"/>
                <w:color w:val="000000"/>
                <w:sz w:val="28"/>
                <w:szCs w:val="28"/>
              </w:rPr>
              <w:t>13.000</w:t>
            </w:r>
          </w:p>
        </w:tc>
        <w:tc>
          <w:tcPr>
            <w:tcW w:w="4147" w:type="dxa"/>
            <w:gridSpan w:val="3"/>
            <w:tcBorders>
              <w:top w:val="single" w:sz="6" w:space="0" w:color="auto"/>
              <w:left w:val="single" w:sz="12" w:space="0" w:color="auto"/>
              <w:bottom w:val="single" w:sz="6" w:space="0" w:color="auto"/>
              <w:right w:val="nil"/>
            </w:tcBorders>
            <w:shd w:val="solid" w:color="FFFFFF" w:fill="auto"/>
            <w:hideMark/>
          </w:tcPr>
          <w:p w:rsidR="002228A5" w:rsidRDefault="002228A5">
            <w:pPr>
              <w:autoSpaceDE w:val="0"/>
              <w:autoSpaceDN w:val="0"/>
              <w:adjustRightInd w:val="0"/>
              <w:rPr>
                <w:rFonts w:ascii="Arial" w:hAnsi="Arial" w:cs="Arial"/>
                <w:b/>
                <w:bCs/>
                <w:color w:val="000000"/>
                <w:sz w:val="20"/>
                <w:szCs w:val="20"/>
              </w:rPr>
            </w:pPr>
            <w:r>
              <w:rPr>
                <w:rFonts w:ascii="Arial" w:hAnsi="Arial" w:cs="Arial"/>
                <w:b/>
                <w:bCs/>
                <w:color w:val="000000"/>
                <w:sz w:val="20"/>
                <w:szCs w:val="20"/>
              </w:rPr>
              <w:t>ARBITRO DE CABA A LA REJA / MATHEU</w:t>
            </w:r>
          </w:p>
        </w:tc>
        <w:tc>
          <w:tcPr>
            <w:tcW w:w="1484" w:type="dxa"/>
            <w:tcBorders>
              <w:top w:val="single" w:sz="6" w:space="0" w:color="auto"/>
              <w:left w:val="single" w:sz="12" w:space="0" w:color="auto"/>
              <w:bottom w:val="single" w:sz="6" w:space="0" w:color="auto"/>
              <w:right w:val="single" w:sz="12" w:space="0" w:color="auto"/>
            </w:tcBorders>
            <w:shd w:val="solid" w:color="FFFFFF" w:fill="auto"/>
            <w:hideMark/>
          </w:tcPr>
          <w:p w:rsidR="002228A5" w:rsidRDefault="002228A5">
            <w:pPr>
              <w:autoSpaceDE w:val="0"/>
              <w:autoSpaceDN w:val="0"/>
              <w:adjustRightInd w:val="0"/>
              <w:jc w:val="right"/>
              <w:rPr>
                <w:rFonts w:ascii="Arial" w:hAnsi="Arial" w:cs="Arial"/>
                <w:color w:val="000000"/>
                <w:sz w:val="28"/>
                <w:szCs w:val="28"/>
              </w:rPr>
            </w:pPr>
            <w:r>
              <w:rPr>
                <w:rFonts w:ascii="Arial" w:hAnsi="Arial" w:cs="Arial"/>
                <w:color w:val="000000"/>
                <w:sz w:val="28"/>
                <w:szCs w:val="28"/>
              </w:rPr>
              <w:t>$ 18.000</w:t>
            </w:r>
          </w:p>
        </w:tc>
      </w:tr>
      <w:tr w:rsidR="002228A5" w:rsidTr="002A7AAB">
        <w:trPr>
          <w:trHeight w:val="350"/>
        </w:trPr>
        <w:tc>
          <w:tcPr>
            <w:tcW w:w="2746" w:type="dxa"/>
            <w:gridSpan w:val="2"/>
            <w:tcBorders>
              <w:top w:val="single" w:sz="6" w:space="0" w:color="auto"/>
              <w:left w:val="single" w:sz="12" w:space="0" w:color="auto"/>
              <w:bottom w:val="single" w:sz="6" w:space="0" w:color="auto"/>
              <w:right w:val="nil"/>
            </w:tcBorders>
            <w:hideMark/>
          </w:tcPr>
          <w:p w:rsidR="002228A5" w:rsidRDefault="002228A5">
            <w:pPr>
              <w:autoSpaceDE w:val="0"/>
              <w:autoSpaceDN w:val="0"/>
              <w:adjustRightInd w:val="0"/>
              <w:rPr>
                <w:rFonts w:ascii="Arial" w:hAnsi="Arial" w:cs="Arial"/>
                <w:b/>
                <w:bCs/>
                <w:color w:val="000000"/>
                <w:sz w:val="20"/>
                <w:szCs w:val="20"/>
              </w:rPr>
            </w:pPr>
            <w:r>
              <w:rPr>
                <w:rFonts w:ascii="Arial" w:hAnsi="Arial" w:cs="Arial"/>
                <w:b/>
                <w:bCs/>
                <w:color w:val="000000"/>
                <w:sz w:val="20"/>
                <w:szCs w:val="20"/>
              </w:rPr>
              <w:t>SUB.15 DAM DE 1°</w:t>
            </w:r>
          </w:p>
        </w:tc>
        <w:tc>
          <w:tcPr>
            <w:tcW w:w="1593" w:type="dxa"/>
            <w:tcBorders>
              <w:top w:val="single" w:sz="6" w:space="0" w:color="auto"/>
              <w:left w:val="single" w:sz="12" w:space="0" w:color="auto"/>
              <w:bottom w:val="single" w:sz="6" w:space="0" w:color="auto"/>
              <w:right w:val="nil"/>
            </w:tcBorders>
            <w:hideMark/>
          </w:tcPr>
          <w:p w:rsidR="002228A5" w:rsidRDefault="002228A5">
            <w:pPr>
              <w:autoSpaceDE w:val="0"/>
              <w:autoSpaceDN w:val="0"/>
              <w:adjustRightInd w:val="0"/>
              <w:jc w:val="center"/>
              <w:rPr>
                <w:rFonts w:ascii="Arial" w:hAnsi="Arial" w:cs="Arial"/>
                <w:color w:val="000000"/>
                <w:sz w:val="28"/>
                <w:szCs w:val="28"/>
              </w:rPr>
            </w:pPr>
            <w:r>
              <w:rPr>
                <w:rFonts w:ascii="Arial" w:hAnsi="Arial" w:cs="Arial"/>
                <w:color w:val="000000"/>
                <w:sz w:val="28"/>
                <w:szCs w:val="28"/>
              </w:rPr>
              <w:t>13.000</w:t>
            </w:r>
          </w:p>
        </w:tc>
        <w:tc>
          <w:tcPr>
            <w:tcW w:w="4147" w:type="dxa"/>
            <w:gridSpan w:val="3"/>
            <w:tcBorders>
              <w:top w:val="single" w:sz="6" w:space="0" w:color="auto"/>
              <w:left w:val="single" w:sz="12" w:space="0" w:color="auto"/>
              <w:bottom w:val="single" w:sz="6" w:space="0" w:color="auto"/>
              <w:right w:val="nil"/>
            </w:tcBorders>
            <w:shd w:val="solid" w:color="FFFFFF" w:fill="auto"/>
            <w:hideMark/>
          </w:tcPr>
          <w:p w:rsidR="002228A5" w:rsidRDefault="002228A5">
            <w:pPr>
              <w:autoSpaceDE w:val="0"/>
              <w:autoSpaceDN w:val="0"/>
              <w:adjustRightInd w:val="0"/>
              <w:rPr>
                <w:rFonts w:ascii="Arial" w:hAnsi="Arial" w:cs="Arial"/>
                <w:b/>
                <w:bCs/>
                <w:color w:val="000000"/>
                <w:sz w:val="18"/>
                <w:szCs w:val="18"/>
              </w:rPr>
            </w:pPr>
            <w:r>
              <w:rPr>
                <w:rFonts w:ascii="Arial" w:hAnsi="Arial" w:cs="Arial"/>
                <w:b/>
                <w:bCs/>
                <w:color w:val="000000"/>
                <w:sz w:val="18"/>
                <w:szCs w:val="18"/>
              </w:rPr>
              <w:t>ARBITRO DE CAMPANA A LA REJA / MATHEU</w:t>
            </w:r>
          </w:p>
        </w:tc>
        <w:tc>
          <w:tcPr>
            <w:tcW w:w="1484" w:type="dxa"/>
            <w:tcBorders>
              <w:top w:val="single" w:sz="6" w:space="0" w:color="auto"/>
              <w:left w:val="single" w:sz="12" w:space="0" w:color="auto"/>
              <w:bottom w:val="single" w:sz="6" w:space="0" w:color="auto"/>
              <w:right w:val="single" w:sz="12" w:space="0" w:color="auto"/>
            </w:tcBorders>
            <w:shd w:val="solid" w:color="FFFFFF" w:fill="auto"/>
            <w:hideMark/>
          </w:tcPr>
          <w:p w:rsidR="002228A5" w:rsidRDefault="002228A5">
            <w:pPr>
              <w:autoSpaceDE w:val="0"/>
              <w:autoSpaceDN w:val="0"/>
              <w:adjustRightInd w:val="0"/>
              <w:jc w:val="right"/>
              <w:rPr>
                <w:rFonts w:ascii="Arial" w:hAnsi="Arial" w:cs="Arial"/>
                <w:color w:val="000000"/>
                <w:sz w:val="28"/>
                <w:szCs w:val="28"/>
              </w:rPr>
            </w:pPr>
            <w:r>
              <w:rPr>
                <w:rFonts w:ascii="Arial" w:hAnsi="Arial" w:cs="Arial"/>
                <w:color w:val="000000"/>
                <w:sz w:val="28"/>
                <w:szCs w:val="28"/>
              </w:rPr>
              <w:t>$ 18.000</w:t>
            </w:r>
          </w:p>
        </w:tc>
      </w:tr>
      <w:tr w:rsidR="002228A5" w:rsidTr="002A7AAB">
        <w:trPr>
          <w:trHeight w:val="365"/>
        </w:trPr>
        <w:tc>
          <w:tcPr>
            <w:tcW w:w="2746" w:type="dxa"/>
            <w:gridSpan w:val="2"/>
            <w:tcBorders>
              <w:top w:val="single" w:sz="6" w:space="0" w:color="auto"/>
              <w:left w:val="single" w:sz="12" w:space="0" w:color="auto"/>
              <w:bottom w:val="single" w:sz="6" w:space="0" w:color="auto"/>
              <w:right w:val="nil"/>
            </w:tcBorders>
            <w:hideMark/>
          </w:tcPr>
          <w:p w:rsidR="002228A5" w:rsidRDefault="002228A5">
            <w:pPr>
              <w:autoSpaceDE w:val="0"/>
              <w:autoSpaceDN w:val="0"/>
              <w:adjustRightInd w:val="0"/>
              <w:rPr>
                <w:rFonts w:ascii="Arial" w:hAnsi="Arial" w:cs="Arial"/>
                <w:b/>
                <w:bCs/>
                <w:color w:val="000000"/>
                <w:sz w:val="20"/>
                <w:szCs w:val="20"/>
              </w:rPr>
            </w:pPr>
            <w:r>
              <w:rPr>
                <w:rFonts w:ascii="Arial" w:hAnsi="Arial" w:cs="Arial"/>
                <w:b/>
                <w:bCs/>
                <w:color w:val="000000"/>
                <w:sz w:val="20"/>
                <w:szCs w:val="20"/>
              </w:rPr>
              <w:t>SUB.17 DAM DE 1°</w:t>
            </w:r>
          </w:p>
        </w:tc>
        <w:tc>
          <w:tcPr>
            <w:tcW w:w="1593" w:type="dxa"/>
            <w:tcBorders>
              <w:top w:val="single" w:sz="6" w:space="0" w:color="auto"/>
              <w:left w:val="single" w:sz="12" w:space="0" w:color="auto"/>
              <w:bottom w:val="single" w:sz="6" w:space="0" w:color="auto"/>
              <w:right w:val="nil"/>
            </w:tcBorders>
            <w:hideMark/>
          </w:tcPr>
          <w:p w:rsidR="002228A5" w:rsidRDefault="002228A5">
            <w:pPr>
              <w:autoSpaceDE w:val="0"/>
              <w:autoSpaceDN w:val="0"/>
              <w:adjustRightInd w:val="0"/>
              <w:jc w:val="center"/>
              <w:rPr>
                <w:rFonts w:ascii="Arial" w:hAnsi="Arial" w:cs="Arial"/>
                <w:color w:val="000000"/>
                <w:sz w:val="28"/>
                <w:szCs w:val="28"/>
              </w:rPr>
            </w:pPr>
            <w:r>
              <w:rPr>
                <w:rFonts w:ascii="Arial" w:hAnsi="Arial" w:cs="Arial"/>
                <w:color w:val="000000"/>
                <w:sz w:val="28"/>
                <w:szCs w:val="28"/>
              </w:rPr>
              <w:t>13.000</w:t>
            </w:r>
          </w:p>
        </w:tc>
        <w:tc>
          <w:tcPr>
            <w:tcW w:w="4147" w:type="dxa"/>
            <w:gridSpan w:val="3"/>
            <w:tcBorders>
              <w:top w:val="single" w:sz="6" w:space="0" w:color="auto"/>
              <w:left w:val="single" w:sz="12" w:space="0" w:color="auto"/>
              <w:bottom w:val="single" w:sz="12" w:space="0" w:color="auto"/>
              <w:right w:val="nil"/>
            </w:tcBorders>
            <w:shd w:val="solid" w:color="FFFFFF" w:fill="auto"/>
            <w:hideMark/>
          </w:tcPr>
          <w:p w:rsidR="002228A5" w:rsidRDefault="002228A5">
            <w:pPr>
              <w:autoSpaceDE w:val="0"/>
              <w:autoSpaceDN w:val="0"/>
              <w:adjustRightInd w:val="0"/>
              <w:rPr>
                <w:rFonts w:ascii="Arial" w:hAnsi="Arial" w:cs="Arial"/>
                <w:b/>
                <w:bCs/>
                <w:color w:val="000000"/>
                <w:sz w:val="20"/>
                <w:szCs w:val="20"/>
              </w:rPr>
            </w:pPr>
            <w:r>
              <w:rPr>
                <w:rFonts w:ascii="Arial" w:hAnsi="Arial" w:cs="Arial"/>
                <w:b/>
                <w:bCs/>
                <w:color w:val="000000"/>
                <w:sz w:val="20"/>
                <w:szCs w:val="20"/>
              </w:rPr>
              <w:t>ARBITRO DE PILAR A LA REJA / MATHEU</w:t>
            </w:r>
          </w:p>
        </w:tc>
        <w:tc>
          <w:tcPr>
            <w:tcW w:w="1484" w:type="dxa"/>
            <w:tcBorders>
              <w:top w:val="single" w:sz="6" w:space="0" w:color="auto"/>
              <w:left w:val="single" w:sz="12" w:space="0" w:color="auto"/>
              <w:bottom w:val="single" w:sz="12" w:space="0" w:color="auto"/>
              <w:right w:val="single" w:sz="12" w:space="0" w:color="auto"/>
            </w:tcBorders>
            <w:shd w:val="solid" w:color="FFFFFF" w:fill="auto"/>
            <w:hideMark/>
          </w:tcPr>
          <w:p w:rsidR="002228A5" w:rsidRDefault="002228A5">
            <w:pPr>
              <w:autoSpaceDE w:val="0"/>
              <w:autoSpaceDN w:val="0"/>
              <w:adjustRightInd w:val="0"/>
              <w:jc w:val="right"/>
              <w:rPr>
                <w:rFonts w:ascii="Arial" w:hAnsi="Arial" w:cs="Arial"/>
                <w:color w:val="000000"/>
                <w:sz w:val="28"/>
                <w:szCs w:val="28"/>
              </w:rPr>
            </w:pPr>
            <w:r>
              <w:rPr>
                <w:rFonts w:ascii="Arial" w:hAnsi="Arial" w:cs="Arial"/>
                <w:color w:val="000000"/>
                <w:sz w:val="28"/>
                <w:szCs w:val="28"/>
              </w:rPr>
              <w:t>$ 12.000</w:t>
            </w:r>
          </w:p>
        </w:tc>
      </w:tr>
      <w:tr w:rsidR="002228A5" w:rsidTr="002A7AAB">
        <w:trPr>
          <w:trHeight w:val="365"/>
        </w:trPr>
        <w:tc>
          <w:tcPr>
            <w:tcW w:w="2746" w:type="dxa"/>
            <w:gridSpan w:val="2"/>
            <w:tcBorders>
              <w:top w:val="single" w:sz="6" w:space="0" w:color="auto"/>
              <w:left w:val="single" w:sz="12" w:space="0" w:color="auto"/>
              <w:bottom w:val="single" w:sz="6" w:space="0" w:color="auto"/>
              <w:right w:val="nil"/>
            </w:tcBorders>
            <w:hideMark/>
          </w:tcPr>
          <w:p w:rsidR="002228A5" w:rsidRDefault="002228A5">
            <w:pPr>
              <w:autoSpaceDE w:val="0"/>
              <w:autoSpaceDN w:val="0"/>
              <w:adjustRightInd w:val="0"/>
              <w:rPr>
                <w:rFonts w:ascii="Arial" w:hAnsi="Arial" w:cs="Arial"/>
                <w:b/>
                <w:bCs/>
                <w:color w:val="000000"/>
                <w:sz w:val="20"/>
                <w:szCs w:val="20"/>
              </w:rPr>
            </w:pPr>
            <w:r>
              <w:rPr>
                <w:rFonts w:ascii="Arial" w:hAnsi="Arial" w:cs="Arial"/>
                <w:b/>
                <w:bCs/>
                <w:color w:val="000000"/>
                <w:sz w:val="20"/>
                <w:szCs w:val="20"/>
              </w:rPr>
              <w:t>SUB.20 DAM DE 1°</w:t>
            </w:r>
          </w:p>
        </w:tc>
        <w:tc>
          <w:tcPr>
            <w:tcW w:w="1593" w:type="dxa"/>
            <w:tcBorders>
              <w:top w:val="single" w:sz="6" w:space="0" w:color="auto"/>
              <w:left w:val="single" w:sz="12" w:space="0" w:color="auto"/>
              <w:bottom w:val="single" w:sz="6" w:space="0" w:color="auto"/>
              <w:right w:val="single" w:sz="12" w:space="0" w:color="auto"/>
            </w:tcBorders>
            <w:hideMark/>
          </w:tcPr>
          <w:p w:rsidR="002228A5" w:rsidRDefault="002228A5">
            <w:pPr>
              <w:autoSpaceDE w:val="0"/>
              <w:autoSpaceDN w:val="0"/>
              <w:adjustRightInd w:val="0"/>
              <w:jc w:val="center"/>
              <w:rPr>
                <w:rFonts w:ascii="Arial" w:hAnsi="Arial" w:cs="Arial"/>
                <w:color w:val="000000"/>
                <w:sz w:val="28"/>
                <w:szCs w:val="28"/>
              </w:rPr>
            </w:pPr>
            <w:r>
              <w:rPr>
                <w:rFonts w:ascii="Arial" w:hAnsi="Arial" w:cs="Arial"/>
                <w:color w:val="000000"/>
                <w:sz w:val="28"/>
                <w:szCs w:val="28"/>
              </w:rPr>
              <w:t>18.000</w:t>
            </w:r>
          </w:p>
        </w:tc>
        <w:tc>
          <w:tcPr>
            <w:tcW w:w="1594" w:type="dxa"/>
            <w:shd w:val="solid" w:color="FFFFFF" w:fill="auto"/>
          </w:tcPr>
          <w:p w:rsidR="002228A5" w:rsidRDefault="002228A5">
            <w:pPr>
              <w:autoSpaceDE w:val="0"/>
              <w:autoSpaceDN w:val="0"/>
              <w:adjustRightInd w:val="0"/>
              <w:rPr>
                <w:rFonts w:ascii="Arial" w:hAnsi="Arial" w:cs="Arial"/>
                <w:b/>
                <w:bCs/>
                <w:i/>
                <w:iCs/>
                <w:color w:val="000000"/>
              </w:rPr>
            </w:pPr>
          </w:p>
        </w:tc>
        <w:tc>
          <w:tcPr>
            <w:tcW w:w="1291" w:type="dxa"/>
            <w:shd w:val="solid" w:color="FFFFFF" w:fill="auto"/>
          </w:tcPr>
          <w:p w:rsidR="002228A5" w:rsidRDefault="002228A5">
            <w:pPr>
              <w:autoSpaceDE w:val="0"/>
              <w:autoSpaceDN w:val="0"/>
              <w:adjustRightInd w:val="0"/>
              <w:jc w:val="right"/>
              <w:rPr>
                <w:rFonts w:ascii="Arial" w:hAnsi="Arial" w:cs="Arial"/>
                <w:b/>
                <w:bCs/>
                <w:color w:val="000000"/>
                <w:sz w:val="20"/>
                <w:szCs w:val="20"/>
              </w:rPr>
            </w:pPr>
          </w:p>
        </w:tc>
        <w:tc>
          <w:tcPr>
            <w:tcW w:w="1262" w:type="dxa"/>
            <w:shd w:val="solid" w:color="FFFFFF" w:fill="auto"/>
          </w:tcPr>
          <w:p w:rsidR="002228A5" w:rsidRDefault="002228A5">
            <w:pPr>
              <w:autoSpaceDE w:val="0"/>
              <w:autoSpaceDN w:val="0"/>
              <w:adjustRightInd w:val="0"/>
              <w:jc w:val="right"/>
              <w:rPr>
                <w:rFonts w:ascii="Arial" w:hAnsi="Arial" w:cs="Arial"/>
                <w:b/>
                <w:bCs/>
                <w:color w:val="000000"/>
                <w:sz w:val="20"/>
                <w:szCs w:val="20"/>
              </w:rPr>
            </w:pPr>
          </w:p>
        </w:tc>
        <w:tc>
          <w:tcPr>
            <w:tcW w:w="1484" w:type="dxa"/>
            <w:shd w:val="solid" w:color="FFFFFF" w:fill="auto"/>
          </w:tcPr>
          <w:p w:rsidR="002228A5" w:rsidRDefault="002228A5">
            <w:pPr>
              <w:autoSpaceDE w:val="0"/>
              <w:autoSpaceDN w:val="0"/>
              <w:adjustRightInd w:val="0"/>
              <w:jc w:val="right"/>
              <w:rPr>
                <w:rFonts w:ascii="Arial" w:hAnsi="Arial" w:cs="Arial"/>
                <w:i/>
                <w:iCs/>
                <w:color w:val="000000"/>
              </w:rPr>
            </w:pPr>
          </w:p>
        </w:tc>
      </w:tr>
      <w:tr w:rsidR="002228A5" w:rsidTr="002A7AAB">
        <w:trPr>
          <w:trHeight w:val="365"/>
        </w:trPr>
        <w:tc>
          <w:tcPr>
            <w:tcW w:w="2352" w:type="dxa"/>
            <w:tcBorders>
              <w:top w:val="single" w:sz="6" w:space="0" w:color="auto"/>
              <w:left w:val="single" w:sz="12" w:space="0" w:color="auto"/>
              <w:bottom w:val="single" w:sz="12" w:space="0" w:color="auto"/>
              <w:right w:val="single" w:sz="12" w:space="0" w:color="auto"/>
            </w:tcBorders>
            <w:hideMark/>
          </w:tcPr>
          <w:p w:rsidR="002228A5" w:rsidRDefault="002228A5">
            <w:pPr>
              <w:autoSpaceDE w:val="0"/>
              <w:autoSpaceDN w:val="0"/>
              <w:adjustRightInd w:val="0"/>
              <w:rPr>
                <w:rFonts w:ascii="Arial" w:hAnsi="Arial" w:cs="Arial"/>
                <w:b/>
                <w:bCs/>
                <w:color w:val="000000"/>
                <w:sz w:val="20"/>
                <w:szCs w:val="20"/>
              </w:rPr>
            </w:pPr>
            <w:r>
              <w:rPr>
                <w:rFonts w:ascii="Arial" w:hAnsi="Arial" w:cs="Arial"/>
                <w:b/>
                <w:bCs/>
                <w:color w:val="000000"/>
                <w:sz w:val="20"/>
                <w:szCs w:val="20"/>
              </w:rPr>
              <w:t>SUB.23 DAM DE 1°</w:t>
            </w:r>
          </w:p>
        </w:tc>
        <w:tc>
          <w:tcPr>
            <w:tcW w:w="394" w:type="dxa"/>
          </w:tcPr>
          <w:p w:rsidR="002228A5" w:rsidRDefault="002228A5">
            <w:pPr>
              <w:autoSpaceDE w:val="0"/>
              <w:autoSpaceDN w:val="0"/>
              <w:adjustRightInd w:val="0"/>
              <w:jc w:val="right"/>
              <w:rPr>
                <w:rFonts w:ascii="Arial" w:hAnsi="Arial" w:cs="Arial"/>
                <w:color w:val="000000"/>
                <w:sz w:val="28"/>
                <w:szCs w:val="28"/>
              </w:rPr>
            </w:pPr>
          </w:p>
        </w:tc>
        <w:tc>
          <w:tcPr>
            <w:tcW w:w="1593" w:type="dxa"/>
            <w:tcBorders>
              <w:top w:val="single" w:sz="6" w:space="0" w:color="auto"/>
              <w:left w:val="single" w:sz="12" w:space="0" w:color="auto"/>
              <w:bottom w:val="nil"/>
              <w:right w:val="single" w:sz="12" w:space="0" w:color="auto"/>
            </w:tcBorders>
            <w:hideMark/>
          </w:tcPr>
          <w:p w:rsidR="002228A5" w:rsidRDefault="002228A5">
            <w:pPr>
              <w:autoSpaceDE w:val="0"/>
              <w:autoSpaceDN w:val="0"/>
              <w:adjustRightInd w:val="0"/>
              <w:jc w:val="center"/>
              <w:rPr>
                <w:rFonts w:ascii="Arial" w:hAnsi="Arial" w:cs="Arial"/>
                <w:color w:val="000000"/>
                <w:sz w:val="28"/>
                <w:szCs w:val="28"/>
              </w:rPr>
            </w:pPr>
            <w:r>
              <w:rPr>
                <w:rFonts w:ascii="Arial" w:hAnsi="Arial" w:cs="Arial"/>
                <w:color w:val="000000"/>
                <w:sz w:val="28"/>
                <w:szCs w:val="28"/>
              </w:rPr>
              <w:t>23.000</w:t>
            </w:r>
          </w:p>
        </w:tc>
        <w:tc>
          <w:tcPr>
            <w:tcW w:w="4147" w:type="dxa"/>
            <w:gridSpan w:val="3"/>
            <w:tcBorders>
              <w:top w:val="single" w:sz="12" w:space="0" w:color="auto"/>
              <w:left w:val="single" w:sz="12" w:space="0" w:color="auto"/>
              <w:bottom w:val="single" w:sz="12" w:space="0" w:color="auto"/>
              <w:right w:val="single" w:sz="12" w:space="0" w:color="auto"/>
            </w:tcBorders>
            <w:shd w:val="solid" w:color="FFCC00" w:fill="auto"/>
            <w:hideMark/>
          </w:tcPr>
          <w:p w:rsidR="002228A5" w:rsidRDefault="002228A5">
            <w:pPr>
              <w:autoSpaceDE w:val="0"/>
              <w:autoSpaceDN w:val="0"/>
              <w:adjustRightInd w:val="0"/>
              <w:rPr>
                <w:rFonts w:ascii="Arial" w:hAnsi="Arial" w:cs="Arial"/>
                <w:b/>
                <w:bCs/>
                <w:i/>
                <w:iCs/>
                <w:color w:val="000000"/>
              </w:rPr>
            </w:pPr>
            <w:r>
              <w:rPr>
                <w:rFonts w:ascii="Arial" w:hAnsi="Arial" w:cs="Arial"/>
                <w:b/>
                <w:bCs/>
                <w:i/>
                <w:iCs/>
                <w:color w:val="000000"/>
              </w:rPr>
              <w:t>ABONA EL EQUIPO LOCAL</w:t>
            </w:r>
          </w:p>
        </w:tc>
        <w:tc>
          <w:tcPr>
            <w:tcW w:w="1484" w:type="dxa"/>
            <w:shd w:val="solid" w:color="FFFFFF" w:fill="auto"/>
          </w:tcPr>
          <w:p w:rsidR="002228A5" w:rsidRDefault="002228A5">
            <w:pPr>
              <w:autoSpaceDE w:val="0"/>
              <w:autoSpaceDN w:val="0"/>
              <w:adjustRightInd w:val="0"/>
              <w:jc w:val="right"/>
              <w:rPr>
                <w:rFonts w:ascii="Arial" w:hAnsi="Arial" w:cs="Arial"/>
                <w:color w:val="000000"/>
                <w:sz w:val="28"/>
                <w:szCs w:val="28"/>
              </w:rPr>
            </w:pPr>
          </w:p>
        </w:tc>
      </w:tr>
      <w:tr w:rsidR="002228A5" w:rsidTr="002A7AAB">
        <w:trPr>
          <w:trHeight w:val="365"/>
        </w:trPr>
        <w:tc>
          <w:tcPr>
            <w:tcW w:w="2746" w:type="dxa"/>
            <w:gridSpan w:val="2"/>
            <w:tcBorders>
              <w:top w:val="single" w:sz="12" w:space="0" w:color="auto"/>
              <w:left w:val="single" w:sz="12" w:space="0" w:color="auto"/>
              <w:bottom w:val="single" w:sz="12" w:space="0" w:color="auto"/>
              <w:right w:val="nil"/>
            </w:tcBorders>
            <w:shd w:val="solid" w:color="FFFF00" w:fill="auto"/>
            <w:hideMark/>
          </w:tcPr>
          <w:p w:rsidR="002228A5" w:rsidRDefault="002228A5">
            <w:pPr>
              <w:autoSpaceDE w:val="0"/>
              <w:autoSpaceDN w:val="0"/>
              <w:adjustRightInd w:val="0"/>
              <w:rPr>
                <w:rFonts w:ascii="Arial" w:hAnsi="Arial" w:cs="Arial"/>
                <w:b/>
                <w:bCs/>
                <w:i/>
                <w:iCs/>
                <w:color w:val="000000"/>
              </w:rPr>
            </w:pPr>
            <w:r>
              <w:rPr>
                <w:rFonts w:ascii="Arial" w:hAnsi="Arial" w:cs="Arial"/>
                <w:b/>
                <w:bCs/>
                <w:i/>
                <w:iCs/>
                <w:color w:val="000000"/>
              </w:rPr>
              <w:t>TIRA COMPLETA</w:t>
            </w:r>
          </w:p>
        </w:tc>
        <w:tc>
          <w:tcPr>
            <w:tcW w:w="1593" w:type="dxa"/>
            <w:tcBorders>
              <w:top w:val="single" w:sz="12" w:space="0" w:color="auto"/>
              <w:left w:val="single" w:sz="12" w:space="0" w:color="auto"/>
              <w:bottom w:val="single" w:sz="12" w:space="0" w:color="auto"/>
              <w:right w:val="single" w:sz="12" w:space="0" w:color="auto"/>
            </w:tcBorders>
            <w:shd w:val="solid" w:color="FFFF00" w:fill="auto"/>
            <w:hideMark/>
          </w:tcPr>
          <w:p w:rsidR="002228A5" w:rsidRDefault="002228A5">
            <w:pPr>
              <w:autoSpaceDE w:val="0"/>
              <w:autoSpaceDN w:val="0"/>
              <w:adjustRightInd w:val="0"/>
              <w:jc w:val="center"/>
              <w:rPr>
                <w:rFonts w:ascii="Arial" w:hAnsi="Arial" w:cs="Arial"/>
                <w:color w:val="000000"/>
                <w:sz w:val="28"/>
                <w:szCs w:val="28"/>
              </w:rPr>
            </w:pPr>
            <w:r>
              <w:rPr>
                <w:rFonts w:ascii="Arial" w:hAnsi="Arial" w:cs="Arial"/>
                <w:color w:val="000000"/>
                <w:sz w:val="28"/>
                <w:szCs w:val="28"/>
              </w:rPr>
              <w:t>70.000</w:t>
            </w:r>
          </w:p>
        </w:tc>
        <w:tc>
          <w:tcPr>
            <w:tcW w:w="1594" w:type="dxa"/>
            <w:shd w:val="solid" w:color="FFFFFF" w:fill="auto"/>
          </w:tcPr>
          <w:p w:rsidR="002228A5" w:rsidRDefault="002228A5">
            <w:pPr>
              <w:autoSpaceDE w:val="0"/>
              <w:autoSpaceDN w:val="0"/>
              <w:adjustRightInd w:val="0"/>
              <w:rPr>
                <w:rFonts w:ascii="Arial" w:hAnsi="Arial" w:cs="Arial"/>
                <w:b/>
                <w:bCs/>
                <w:i/>
                <w:iCs/>
                <w:color w:val="000000"/>
              </w:rPr>
            </w:pPr>
          </w:p>
        </w:tc>
        <w:tc>
          <w:tcPr>
            <w:tcW w:w="1291" w:type="dxa"/>
            <w:shd w:val="solid" w:color="FFFFFF" w:fill="auto"/>
          </w:tcPr>
          <w:p w:rsidR="002228A5" w:rsidRDefault="002228A5">
            <w:pPr>
              <w:autoSpaceDE w:val="0"/>
              <w:autoSpaceDN w:val="0"/>
              <w:adjustRightInd w:val="0"/>
              <w:jc w:val="right"/>
              <w:rPr>
                <w:rFonts w:ascii="Arial" w:hAnsi="Arial" w:cs="Arial"/>
                <w:b/>
                <w:bCs/>
                <w:color w:val="000000"/>
                <w:sz w:val="20"/>
                <w:szCs w:val="20"/>
              </w:rPr>
            </w:pPr>
          </w:p>
        </w:tc>
        <w:tc>
          <w:tcPr>
            <w:tcW w:w="1262" w:type="dxa"/>
            <w:shd w:val="solid" w:color="FFFFFF" w:fill="auto"/>
          </w:tcPr>
          <w:p w:rsidR="002228A5" w:rsidRDefault="002228A5">
            <w:pPr>
              <w:autoSpaceDE w:val="0"/>
              <w:autoSpaceDN w:val="0"/>
              <w:adjustRightInd w:val="0"/>
              <w:jc w:val="right"/>
              <w:rPr>
                <w:rFonts w:ascii="Arial" w:hAnsi="Arial" w:cs="Arial"/>
                <w:b/>
                <w:bCs/>
                <w:color w:val="000000"/>
                <w:sz w:val="20"/>
                <w:szCs w:val="20"/>
              </w:rPr>
            </w:pPr>
          </w:p>
        </w:tc>
        <w:tc>
          <w:tcPr>
            <w:tcW w:w="1484" w:type="dxa"/>
            <w:shd w:val="solid" w:color="FFFFFF" w:fill="auto"/>
          </w:tcPr>
          <w:p w:rsidR="002228A5" w:rsidRDefault="002228A5">
            <w:pPr>
              <w:autoSpaceDE w:val="0"/>
              <w:autoSpaceDN w:val="0"/>
              <w:adjustRightInd w:val="0"/>
              <w:jc w:val="right"/>
              <w:rPr>
                <w:rFonts w:ascii="Arial" w:hAnsi="Arial" w:cs="Arial"/>
                <w:color w:val="000000"/>
                <w:sz w:val="28"/>
                <w:szCs w:val="28"/>
              </w:rPr>
            </w:pPr>
          </w:p>
        </w:tc>
      </w:tr>
      <w:tr w:rsidR="002228A5" w:rsidTr="002A7AAB">
        <w:trPr>
          <w:trHeight w:val="365"/>
        </w:trPr>
        <w:tc>
          <w:tcPr>
            <w:tcW w:w="2352" w:type="dxa"/>
          </w:tcPr>
          <w:p w:rsidR="002228A5" w:rsidRDefault="002228A5">
            <w:pPr>
              <w:autoSpaceDE w:val="0"/>
              <w:autoSpaceDN w:val="0"/>
              <w:adjustRightInd w:val="0"/>
              <w:jc w:val="right"/>
              <w:rPr>
                <w:rFonts w:ascii="Arial" w:hAnsi="Arial" w:cs="Arial"/>
                <w:color w:val="000000"/>
                <w:sz w:val="28"/>
                <w:szCs w:val="28"/>
              </w:rPr>
            </w:pPr>
          </w:p>
        </w:tc>
        <w:tc>
          <w:tcPr>
            <w:tcW w:w="394" w:type="dxa"/>
          </w:tcPr>
          <w:p w:rsidR="002228A5" w:rsidRDefault="002228A5">
            <w:pPr>
              <w:autoSpaceDE w:val="0"/>
              <w:autoSpaceDN w:val="0"/>
              <w:adjustRightInd w:val="0"/>
              <w:jc w:val="right"/>
              <w:rPr>
                <w:rFonts w:ascii="Arial" w:hAnsi="Arial" w:cs="Arial"/>
                <w:color w:val="000000"/>
                <w:sz w:val="28"/>
                <w:szCs w:val="28"/>
              </w:rPr>
            </w:pPr>
          </w:p>
        </w:tc>
        <w:tc>
          <w:tcPr>
            <w:tcW w:w="1593" w:type="dxa"/>
          </w:tcPr>
          <w:p w:rsidR="002228A5" w:rsidRDefault="002228A5">
            <w:pPr>
              <w:autoSpaceDE w:val="0"/>
              <w:autoSpaceDN w:val="0"/>
              <w:adjustRightInd w:val="0"/>
              <w:jc w:val="right"/>
              <w:rPr>
                <w:rFonts w:ascii="Arial" w:hAnsi="Arial" w:cs="Arial"/>
                <w:color w:val="000000"/>
                <w:sz w:val="28"/>
                <w:szCs w:val="28"/>
              </w:rPr>
            </w:pPr>
          </w:p>
        </w:tc>
        <w:tc>
          <w:tcPr>
            <w:tcW w:w="5631" w:type="dxa"/>
            <w:gridSpan w:val="4"/>
            <w:tcBorders>
              <w:top w:val="single" w:sz="12" w:space="0" w:color="auto"/>
              <w:left w:val="single" w:sz="12" w:space="0" w:color="auto"/>
              <w:bottom w:val="nil"/>
              <w:right w:val="single" w:sz="12" w:space="0" w:color="auto"/>
            </w:tcBorders>
            <w:shd w:val="solid" w:color="FFCC00" w:fill="auto"/>
            <w:hideMark/>
          </w:tcPr>
          <w:p w:rsidR="002228A5" w:rsidRDefault="002228A5">
            <w:pPr>
              <w:autoSpaceDE w:val="0"/>
              <w:autoSpaceDN w:val="0"/>
              <w:adjustRightInd w:val="0"/>
              <w:rPr>
                <w:rFonts w:ascii="Arial" w:hAnsi="Arial" w:cs="Arial"/>
                <w:b/>
                <w:bCs/>
                <w:i/>
                <w:iCs/>
                <w:color w:val="000000"/>
                <w:sz w:val="20"/>
                <w:szCs w:val="20"/>
              </w:rPr>
            </w:pPr>
            <w:r>
              <w:rPr>
                <w:rFonts w:ascii="Arial" w:hAnsi="Arial" w:cs="Arial"/>
                <w:b/>
                <w:bCs/>
                <w:i/>
                <w:iCs/>
                <w:color w:val="000000"/>
                <w:sz w:val="20"/>
                <w:szCs w:val="20"/>
              </w:rPr>
              <w:t>SE JUEGA CON UN SOLO ARBITRO.LOS ARANCELES</w:t>
            </w:r>
          </w:p>
        </w:tc>
      </w:tr>
      <w:tr w:rsidR="002228A5" w:rsidTr="002A7AAB">
        <w:trPr>
          <w:trHeight w:val="350"/>
        </w:trPr>
        <w:tc>
          <w:tcPr>
            <w:tcW w:w="2746" w:type="dxa"/>
            <w:gridSpan w:val="2"/>
            <w:tcBorders>
              <w:top w:val="single" w:sz="12" w:space="0" w:color="auto"/>
              <w:left w:val="single" w:sz="12" w:space="0" w:color="auto"/>
              <w:bottom w:val="single" w:sz="6" w:space="0" w:color="auto"/>
              <w:right w:val="nil"/>
            </w:tcBorders>
            <w:hideMark/>
          </w:tcPr>
          <w:p w:rsidR="002228A5" w:rsidRDefault="002228A5">
            <w:pPr>
              <w:autoSpaceDE w:val="0"/>
              <w:autoSpaceDN w:val="0"/>
              <w:adjustRightInd w:val="0"/>
              <w:rPr>
                <w:rFonts w:ascii="Arial" w:hAnsi="Arial" w:cs="Arial"/>
                <w:b/>
                <w:bCs/>
                <w:color w:val="000000"/>
                <w:sz w:val="20"/>
                <w:szCs w:val="20"/>
              </w:rPr>
            </w:pPr>
            <w:r>
              <w:rPr>
                <w:rFonts w:ascii="Arial" w:hAnsi="Arial" w:cs="Arial"/>
                <w:b/>
                <w:bCs/>
                <w:color w:val="000000"/>
                <w:sz w:val="20"/>
                <w:szCs w:val="20"/>
              </w:rPr>
              <w:t>SUB 13 DAM DE 2°</w:t>
            </w:r>
          </w:p>
        </w:tc>
        <w:tc>
          <w:tcPr>
            <w:tcW w:w="1593" w:type="dxa"/>
            <w:tcBorders>
              <w:top w:val="single" w:sz="12" w:space="0" w:color="auto"/>
              <w:left w:val="single" w:sz="12" w:space="0" w:color="auto"/>
              <w:bottom w:val="single" w:sz="6" w:space="0" w:color="auto"/>
              <w:right w:val="nil"/>
            </w:tcBorders>
            <w:hideMark/>
          </w:tcPr>
          <w:p w:rsidR="002228A5" w:rsidRDefault="002228A5">
            <w:pPr>
              <w:autoSpaceDE w:val="0"/>
              <w:autoSpaceDN w:val="0"/>
              <w:adjustRightInd w:val="0"/>
              <w:jc w:val="center"/>
              <w:rPr>
                <w:rFonts w:ascii="Arial" w:hAnsi="Arial" w:cs="Arial"/>
                <w:color w:val="000000"/>
                <w:sz w:val="28"/>
                <w:szCs w:val="28"/>
              </w:rPr>
            </w:pPr>
            <w:r>
              <w:rPr>
                <w:rFonts w:ascii="Arial" w:hAnsi="Arial" w:cs="Arial"/>
                <w:color w:val="000000"/>
                <w:sz w:val="28"/>
                <w:szCs w:val="28"/>
              </w:rPr>
              <w:t>12.000</w:t>
            </w:r>
          </w:p>
        </w:tc>
        <w:tc>
          <w:tcPr>
            <w:tcW w:w="5631" w:type="dxa"/>
            <w:gridSpan w:val="4"/>
            <w:tcBorders>
              <w:top w:val="nil"/>
              <w:left w:val="single" w:sz="12" w:space="0" w:color="auto"/>
              <w:bottom w:val="nil"/>
              <w:right w:val="single" w:sz="12" w:space="0" w:color="auto"/>
            </w:tcBorders>
            <w:shd w:val="solid" w:color="FFCC00" w:fill="auto"/>
            <w:hideMark/>
          </w:tcPr>
          <w:p w:rsidR="002228A5" w:rsidRDefault="002228A5">
            <w:pPr>
              <w:autoSpaceDE w:val="0"/>
              <w:autoSpaceDN w:val="0"/>
              <w:adjustRightInd w:val="0"/>
              <w:rPr>
                <w:rFonts w:ascii="Arial" w:hAnsi="Arial" w:cs="Arial"/>
                <w:b/>
                <w:bCs/>
                <w:i/>
                <w:iCs/>
                <w:color w:val="000000"/>
                <w:sz w:val="20"/>
                <w:szCs w:val="20"/>
              </w:rPr>
            </w:pPr>
            <w:r>
              <w:rPr>
                <w:rFonts w:ascii="Arial" w:hAnsi="Arial" w:cs="Arial"/>
                <w:b/>
                <w:bCs/>
                <w:i/>
                <w:iCs/>
                <w:color w:val="000000"/>
                <w:sz w:val="20"/>
                <w:szCs w:val="20"/>
              </w:rPr>
              <w:t>QUE FIGURAN DE SEGUNDO ARBITRO SON A TITULO</w:t>
            </w:r>
          </w:p>
        </w:tc>
      </w:tr>
      <w:tr w:rsidR="002228A5" w:rsidTr="002A7AAB">
        <w:trPr>
          <w:trHeight w:val="350"/>
        </w:trPr>
        <w:tc>
          <w:tcPr>
            <w:tcW w:w="2746" w:type="dxa"/>
            <w:gridSpan w:val="2"/>
            <w:tcBorders>
              <w:top w:val="single" w:sz="6" w:space="0" w:color="auto"/>
              <w:left w:val="single" w:sz="12" w:space="0" w:color="auto"/>
              <w:bottom w:val="single" w:sz="6" w:space="0" w:color="auto"/>
              <w:right w:val="nil"/>
            </w:tcBorders>
            <w:hideMark/>
          </w:tcPr>
          <w:p w:rsidR="002228A5" w:rsidRDefault="002228A5">
            <w:pPr>
              <w:autoSpaceDE w:val="0"/>
              <w:autoSpaceDN w:val="0"/>
              <w:adjustRightInd w:val="0"/>
              <w:rPr>
                <w:rFonts w:ascii="Arial" w:hAnsi="Arial" w:cs="Arial"/>
                <w:b/>
                <w:bCs/>
                <w:color w:val="000000"/>
                <w:sz w:val="20"/>
                <w:szCs w:val="20"/>
              </w:rPr>
            </w:pPr>
            <w:r>
              <w:rPr>
                <w:rFonts w:ascii="Arial" w:hAnsi="Arial" w:cs="Arial"/>
                <w:b/>
                <w:bCs/>
                <w:color w:val="000000"/>
                <w:sz w:val="20"/>
                <w:szCs w:val="20"/>
              </w:rPr>
              <w:t>SUB 15  DAM DE 2°</w:t>
            </w:r>
          </w:p>
        </w:tc>
        <w:tc>
          <w:tcPr>
            <w:tcW w:w="1593" w:type="dxa"/>
            <w:tcBorders>
              <w:top w:val="single" w:sz="6" w:space="0" w:color="auto"/>
              <w:left w:val="single" w:sz="12" w:space="0" w:color="auto"/>
              <w:bottom w:val="single" w:sz="6" w:space="0" w:color="auto"/>
              <w:right w:val="nil"/>
            </w:tcBorders>
            <w:hideMark/>
          </w:tcPr>
          <w:p w:rsidR="002228A5" w:rsidRDefault="002228A5">
            <w:pPr>
              <w:autoSpaceDE w:val="0"/>
              <w:autoSpaceDN w:val="0"/>
              <w:adjustRightInd w:val="0"/>
              <w:jc w:val="center"/>
              <w:rPr>
                <w:rFonts w:ascii="Arial" w:hAnsi="Arial" w:cs="Arial"/>
                <w:color w:val="000000"/>
                <w:sz w:val="28"/>
                <w:szCs w:val="28"/>
              </w:rPr>
            </w:pPr>
            <w:r>
              <w:rPr>
                <w:rFonts w:ascii="Arial" w:hAnsi="Arial" w:cs="Arial"/>
                <w:color w:val="000000"/>
                <w:sz w:val="28"/>
                <w:szCs w:val="28"/>
              </w:rPr>
              <w:t>12.000</w:t>
            </w:r>
          </w:p>
        </w:tc>
        <w:tc>
          <w:tcPr>
            <w:tcW w:w="5631" w:type="dxa"/>
            <w:gridSpan w:val="4"/>
            <w:tcBorders>
              <w:top w:val="nil"/>
              <w:left w:val="single" w:sz="12" w:space="0" w:color="auto"/>
              <w:bottom w:val="nil"/>
              <w:right w:val="single" w:sz="12" w:space="0" w:color="auto"/>
            </w:tcBorders>
            <w:shd w:val="solid" w:color="FFCC00" w:fill="auto"/>
            <w:hideMark/>
          </w:tcPr>
          <w:p w:rsidR="002228A5" w:rsidRDefault="002228A5">
            <w:pPr>
              <w:autoSpaceDE w:val="0"/>
              <w:autoSpaceDN w:val="0"/>
              <w:adjustRightInd w:val="0"/>
              <w:rPr>
                <w:rFonts w:ascii="Arial" w:hAnsi="Arial" w:cs="Arial"/>
                <w:b/>
                <w:bCs/>
                <w:i/>
                <w:iCs/>
                <w:color w:val="000000"/>
                <w:sz w:val="20"/>
                <w:szCs w:val="20"/>
              </w:rPr>
            </w:pPr>
            <w:r>
              <w:rPr>
                <w:rFonts w:ascii="Arial" w:hAnsi="Arial" w:cs="Arial"/>
                <w:b/>
                <w:bCs/>
                <w:i/>
                <w:iCs/>
                <w:color w:val="000000"/>
                <w:sz w:val="20"/>
                <w:szCs w:val="20"/>
              </w:rPr>
              <w:t>ILUSTRATIVO POR SI ALGUNA INSTITUCION SOLICITA</w:t>
            </w:r>
          </w:p>
        </w:tc>
      </w:tr>
      <w:tr w:rsidR="002228A5" w:rsidTr="002A7AAB">
        <w:trPr>
          <w:trHeight w:val="365"/>
        </w:trPr>
        <w:tc>
          <w:tcPr>
            <w:tcW w:w="2352" w:type="dxa"/>
            <w:tcBorders>
              <w:top w:val="single" w:sz="6" w:space="0" w:color="auto"/>
              <w:left w:val="single" w:sz="12" w:space="0" w:color="auto"/>
              <w:bottom w:val="single" w:sz="6" w:space="0" w:color="auto"/>
              <w:right w:val="single" w:sz="12" w:space="0" w:color="auto"/>
            </w:tcBorders>
            <w:hideMark/>
          </w:tcPr>
          <w:p w:rsidR="002228A5" w:rsidRDefault="002228A5">
            <w:pPr>
              <w:autoSpaceDE w:val="0"/>
              <w:autoSpaceDN w:val="0"/>
              <w:adjustRightInd w:val="0"/>
              <w:rPr>
                <w:rFonts w:ascii="Arial" w:hAnsi="Arial" w:cs="Arial"/>
                <w:b/>
                <w:bCs/>
                <w:color w:val="000000"/>
                <w:sz w:val="20"/>
                <w:szCs w:val="20"/>
              </w:rPr>
            </w:pPr>
            <w:r>
              <w:rPr>
                <w:rFonts w:ascii="Arial" w:hAnsi="Arial" w:cs="Arial"/>
                <w:b/>
                <w:bCs/>
                <w:color w:val="000000"/>
                <w:sz w:val="20"/>
                <w:szCs w:val="20"/>
              </w:rPr>
              <w:t>SUB.17 DAM DE 2°</w:t>
            </w:r>
          </w:p>
        </w:tc>
        <w:tc>
          <w:tcPr>
            <w:tcW w:w="394" w:type="dxa"/>
          </w:tcPr>
          <w:p w:rsidR="002228A5" w:rsidRDefault="002228A5">
            <w:pPr>
              <w:autoSpaceDE w:val="0"/>
              <w:autoSpaceDN w:val="0"/>
              <w:adjustRightInd w:val="0"/>
              <w:jc w:val="right"/>
              <w:rPr>
                <w:rFonts w:ascii="Arial" w:hAnsi="Arial" w:cs="Arial"/>
                <w:color w:val="000000"/>
                <w:sz w:val="28"/>
                <w:szCs w:val="28"/>
              </w:rPr>
            </w:pPr>
          </w:p>
        </w:tc>
        <w:tc>
          <w:tcPr>
            <w:tcW w:w="1593" w:type="dxa"/>
            <w:tcBorders>
              <w:top w:val="single" w:sz="6" w:space="0" w:color="auto"/>
              <w:left w:val="single" w:sz="12" w:space="0" w:color="auto"/>
              <w:bottom w:val="single" w:sz="6" w:space="0" w:color="auto"/>
              <w:right w:val="nil"/>
            </w:tcBorders>
            <w:hideMark/>
          </w:tcPr>
          <w:p w:rsidR="002228A5" w:rsidRDefault="002228A5">
            <w:pPr>
              <w:autoSpaceDE w:val="0"/>
              <w:autoSpaceDN w:val="0"/>
              <w:adjustRightInd w:val="0"/>
              <w:jc w:val="center"/>
              <w:rPr>
                <w:rFonts w:ascii="Arial" w:hAnsi="Arial" w:cs="Arial"/>
                <w:color w:val="000000"/>
                <w:sz w:val="28"/>
                <w:szCs w:val="28"/>
              </w:rPr>
            </w:pPr>
            <w:r>
              <w:rPr>
                <w:rFonts w:ascii="Arial" w:hAnsi="Arial" w:cs="Arial"/>
                <w:color w:val="000000"/>
                <w:sz w:val="28"/>
                <w:szCs w:val="28"/>
              </w:rPr>
              <w:t>12.000</w:t>
            </w:r>
          </w:p>
        </w:tc>
        <w:tc>
          <w:tcPr>
            <w:tcW w:w="5631" w:type="dxa"/>
            <w:gridSpan w:val="4"/>
            <w:tcBorders>
              <w:top w:val="nil"/>
              <w:left w:val="single" w:sz="12" w:space="0" w:color="auto"/>
              <w:bottom w:val="single" w:sz="12" w:space="0" w:color="auto"/>
              <w:right w:val="single" w:sz="12" w:space="0" w:color="auto"/>
            </w:tcBorders>
            <w:shd w:val="solid" w:color="FFCC00" w:fill="auto"/>
            <w:hideMark/>
          </w:tcPr>
          <w:p w:rsidR="002228A5" w:rsidRDefault="002228A5">
            <w:pPr>
              <w:autoSpaceDE w:val="0"/>
              <w:autoSpaceDN w:val="0"/>
              <w:adjustRightInd w:val="0"/>
              <w:rPr>
                <w:rFonts w:ascii="Arial" w:hAnsi="Arial" w:cs="Arial"/>
                <w:b/>
                <w:bCs/>
                <w:i/>
                <w:iCs/>
                <w:color w:val="000000"/>
                <w:sz w:val="20"/>
                <w:szCs w:val="20"/>
              </w:rPr>
            </w:pPr>
            <w:r>
              <w:rPr>
                <w:rFonts w:ascii="Arial" w:hAnsi="Arial" w:cs="Arial"/>
                <w:b/>
                <w:bCs/>
                <w:i/>
                <w:iCs/>
                <w:color w:val="000000"/>
                <w:sz w:val="20"/>
                <w:szCs w:val="20"/>
              </w:rPr>
              <w:t>JUGAR ALGUN PARTIDO CON DOS ARBITROS</w:t>
            </w:r>
          </w:p>
        </w:tc>
      </w:tr>
      <w:tr w:rsidR="002228A5" w:rsidTr="002A7AAB">
        <w:trPr>
          <w:trHeight w:val="365"/>
        </w:trPr>
        <w:tc>
          <w:tcPr>
            <w:tcW w:w="2352" w:type="dxa"/>
            <w:tcBorders>
              <w:top w:val="single" w:sz="6" w:space="0" w:color="auto"/>
              <w:left w:val="single" w:sz="12" w:space="0" w:color="auto"/>
              <w:bottom w:val="single" w:sz="6" w:space="0" w:color="auto"/>
              <w:right w:val="single" w:sz="12" w:space="0" w:color="auto"/>
            </w:tcBorders>
            <w:hideMark/>
          </w:tcPr>
          <w:p w:rsidR="002228A5" w:rsidRDefault="002228A5">
            <w:pPr>
              <w:autoSpaceDE w:val="0"/>
              <w:autoSpaceDN w:val="0"/>
              <w:adjustRightInd w:val="0"/>
              <w:rPr>
                <w:rFonts w:ascii="Arial" w:hAnsi="Arial" w:cs="Arial"/>
                <w:b/>
                <w:bCs/>
                <w:color w:val="000000"/>
                <w:sz w:val="20"/>
                <w:szCs w:val="20"/>
              </w:rPr>
            </w:pPr>
            <w:r>
              <w:rPr>
                <w:rFonts w:ascii="Arial" w:hAnsi="Arial" w:cs="Arial"/>
                <w:b/>
                <w:bCs/>
                <w:color w:val="000000"/>
                <w:sz w:val="20"/>
                <w:szCs w:val="20"/>
              </w:rPr>
              <w:t>SUB.20 DAM DE 2°</w:t>
            </w:r>
          </w:p>
        </w:tc>
        <w:tc>
          <w:tcPr>
            <w:tcW w:w="394" w:type="dxa"/>
          </w:tcPr>
          <w:p w:rsidR="002228A5" w:rsidRDefault="002228A5">
            <w:pPr>
              <w:autoSpaceDE w:val="0"/>
              <w:autoSpaceDN w:val="0"/>
              <w:adjustRightInd w:val="0"/>
              <w:jc w:val="right"/>
              <w:rPr>
                <w:rFonts w:ascii="Arial" w:hAnsi="Arial" w:cs="Arial"/>
                <w:color w:val="000000"/>
                <w:sz w:val="28"/>
                <w:szCs w:val="28"/>
              </w:rPr>
            </w:pPr>
          </w:p>
        </w:tc>
        <w:tc>
          <w:tcPr>
            <w:tcW w:w="1593" w:type="dxa"/>
            <w:tcBorders>
              <w:top w:val="single" w:sz="6" w:space="0" w:color="auto"/>
              <w:left w:val="single" w:sz="12" w:space="0" w:color="auto"/>
              <w:bottom w:val="single" w:sz="6" w:space="0" w:color="auto"/>
              <w:right w:val="single" w:sz="12" w:space="0" w:color="auto"/>
            </w:tcBorders>
            <w:hideMark/>
          </w:tcPr>
          <w:p w:rsidR="002228A5" w:rsidRDefault="002228A5">
            <w:pPr>
              <w:autoSpaceDE w:val="0"/>
              <w:autoSpaceDN w:val="0"/>
              <w:adjustRightInd w:val="0"/>
              <w:jc w:val="center"/>
              <w:rPr>
                <w:rFonts w:ascii="Arial" w:hAnsi="Arial" w:cs="Arial"/>
                <w:color w:val="000000"/>
                <w:sz w:val="28"/>
                <w:szCs w:val="28"/>
              </w:rPr>
            </w:pPr>
            <w:r>
              <w:rPr>
                <w:rFonts w:ascii="Arial" w:hAnsi="Arial" w:cs="Arial"/>
                <w:color w:val="000000"/>
                <w:sz w:val="28"/>
                <w:szCs w:val="28"/>
              </w:rPr>
              <w:t>15.000</w:t>
            </w:r>
          </w:p>
        </w:tc>
        <w:tc>
          <w:tcPr>
            <w:tcW w:w="1594" w:type="dxa"/>
            <w:shd w:val="solid" w:color="FFFFFF" w:fill="auto"/>
          </w:tcPr>
          <w:p w:rsidR="002228A5" w:rsidRDefault="002228A5">
            <w:pPr>
              <w:autoSpaceDE w:val="0"/>
              <w:autoSpaceDN w:val="0"/>
              <w:adjustRightInd w:val="0"/>
              <w:jc w:val="right"/>
              <w:rPr>
                <w:rFonts w:ascii="Arial" w:hAnsi="Arial" w:cs="Arial"/>
                <w:b/>
                <w:bCs/>
                <w:color w:val="000000"/>
              </w:rPr>
            </w:pPr>
          </w:p>
        </w:tc>
        <w:tc>
          <w:tcPr>
            <w:tcW w:w="1291" w:type="dxa"/>
            <w:shd w:val="solid" w:color="FFFFFF" w:fill="auto"/>
          </w:tcPr>
          <w:p w:rsidR="002228A5" w:rsidRDefault="002228A5">
            <w:pPr>
              <w:autoSpaceDE w:val="0"/>
              <w:autoSpaceDN w:val="0"/>
              <w:adjustRightInd w:val="0"/>
              <w:jc w:val="right"/>
              <w:rPr>
                <w:rFonts w:ascii="Arial" w:hAnsi="Arial" w:cs="Arial"/>
                <w:b/>
                <w:bCs/>
                <w:color w:val="000000"/>
              </w:rPr>
            </w:pPr>
          </w:p>
        </w:tc>
        <w:tc>
          <w:tcPr>
            <w:tcW w:w="1262" w:type="dxa"/>
            <w:shd w:val="solid" w:color="FFFFFF" w:fill="auto"/>
          </w:tcPr>
          <w:p w:rsidR="002228A5" w:rsidRDefault="002228A5">
            <w:pPr>
              <w:autoSpaceDE w:val="0"/>
              <w:autoSpaceDN w:val="0"/>
              <w:adjustRightInd w:val="0"/>
              <w:jc w:val="right"/>
              <w:rPr>
                <w:rFonts w:ascii="Arial" w:hAnsi="Arial" w:cs="Arial"/>
                <w:b/>
                <w:bCs/>
                <w:color w:val="000000"/>
              </w:rPr>
            </w:pPr>
          </w:p>
        </w:tc>
        <w:tc>
          <w:tcPr>
            <w:tcW w:w="1484" w:type="dxa"/>
            <w:shd w:val="solid" w:color="FFFFFF" w:fill="auto"/>
          </w:tcPr>
          <w:p w:rsidR="002228A5" w:rsidRDefault="002228A5">
            <w:pPr>
              <w:autoSpaceDE w:val="0"/>
              <w:autoSpaceDN w:val="0"/>
              <w:adjustRightInd w:val="0"/>
              <w:jc w:val="right"/>
              <w:rPr>
                <w:rFonts w:ascii="Arial" w:hAnsi="Arial" w:cs="Arial"/>
                <w:b/>
                <w:bCs/>
                <w:color w:val="000000"/>
              </w:rPr>
            </w:pPr>
          </w:p>
        </w:tc>
      </w:tr>
      <w:tr w:rsidR="002228A5" w:rsidTr="002A7AAB">
        <w:trPr>
          <w:trHeight w:val="365"/>
        </w:trPr>
        <w:tc>
          <w:tcPr>
            <w:tcW w:w="2352" w:type="dxa"/>
            <w:tcBorders>
              <w:top w:val="single" w:sz="6" w:space="0" w:color="auto"/>
              <w:left w:val="single" w:sz="12" w:space="0" w:color="auto"/>
              <w:bottom w:val="single" w:sz="6" w:space="0" w:color="auto"/>
              <w:right w:val="single" w:sz="12" w:space="0" w:color="auto"/>
            </w:tcBorders>
            <w:hideMark/>
          </w:tcPr>
          <w:p w:rsidR="002228A5" w:rsidRDefault="002228A5">
            <w:pPr>
              <w:autoSpaceDE w:val="0"/>
              <w:autoSpaceDN w:val="0"/>
              <w:adjustRightInd w:val="0"/>
              <w:rPr>
                <w:rFonts w:ascii="Arial" w:hAnsi="Arial" w:cs="Arial"/>
                <w:b/>
                <w:bCs/>
                <w:color w:val="000000"/>
                <w:sz w:val="20"/>
                <w:szCs w:val="20"/>
              </w:rPr>
            </w:pPr>
            <w:r>
              <w:rPr>
                <w:rFonts w:ascii="Arial" w:hAnsi="Arial" w:cs="Arial"/>
                <w:b/>
                <w:bCs/>
                <w:color w:val="000000"/>
                <w:sz w:val="20"/>
                <w:szCs w:val="20"/>
              </w:rPr>
              <w:t>SUB.23 DAM DE 2°</w:t>
            </w:r>
          </w:p>
        </w:tc>
        <w:tc>
          <w:tcPr>
            <w:tcW w:w="394" w:type="dxa"/>
          </w:tcPr>
          <w:p w:rsidR="002228A5" w:rsidRDefault="002228A5">
            <w:pPr>
              <w:autoSpaceDE w:val="0"/>
              <w:autoSpaceDN w:val="0"/>
              <w:adjustRightInd w:val="0"/>
              <w:jc w:val="right"/>
              <w:rPr>
                <w:rFonts w:ascii="Arial" w:hAnsi="Arial" w:cs="Arial"/>
                <w:color w:val="000000"/>
                <w:sz w:val="28"/>
                <w:szCs w:val="28"/>
              </w:rPr>
            </w:pPr>
          </w:p>
        </w:tc>
        <w:tc>
          <w:tcPr>
            <w:tcW w:w="1593" w:type="dxa"/>
            <w:tcBorders>
              <w:top w:val="single" w:sz="6" w:space="0" w:color="auto"/>
              <w:left w:val="single" w:sz="12" w:space="0" w:color="auto"/>
              <w:bottom w:val="nil"/>
              <w:right w:val="single" w:sz="12" w:space="0" w:color="auto"/>
            </w:tcBorders>
            <w:hideMark/>
          </w:tcPr>
          <w:p w:rsidR="002228A5" w:rsidRDefault="002228A5">
            <w:pPr>
              <w:autoSpaceDE w:val="0"/>
              <w:autoSpaceDN w:val="0"/>
              <w:adjustRightInd w:val="0"/>
              <w:jc w:val="center"/>
              <w:rPr>
                <w:rFonts w:ascii="Arial" w:hAnsi="Arial" w:cs="Arial"/>
                <w:color w:val="000000"/>
                <w:sz w:val="28"/>
                <w:szCs w:val="28"/>
              </w:rPr>
            </w:pPr>
            <w:r>
              <w:rPr>
                <w:rFonts w:ascii="Arial" w:hAnsi="Arial" w:cs="Arial"/>
                <w:color w:val="000000"/>
                <w:sz w:val="28"/>
                <w:szCs w:val="28"/>
              </w:rPr>
              <w:t>19..000</w:t>
            </w:r>
          </w:p>
        </w:tc>
        <w:tc>
          <w:tcPr>
            <w:tcW w:w="5631" w:type="dxa"/>
            <w:gridSpan w:val="4"/>
            <w:tcBorders>
              <w:top w:val="single" w:sz="12" w:space="0" w:color="auto"/>
              <w:left w:val="single" w:sz="12" w:space="0" w:color="auto"/>
              <w:bottom w:val="nil"/>
              <w:right w:val="single" w:sz="12" w:space="0" w:color="auto"/>
            </w:tcBorders>
            <w:shd w:val="solid" w:color="FFCC00" w:fill="auto"/>
            <w:hideMark/>
          </w:tcPr>
          <w:p w:rsidR="002228A5" w:rsidRDefault="002228A5">
            <w:pPr>
              <w:autoSpaceDE w:val="0"/>
              <w:autoSpaceDN w:val="0"/>
              <w:adjustRightInd w:val="0"/>
              <w:rPr>
                <w:rFonts w:ascii="Arial" w:hAnsi="Arial" w:cs="Arial"/>
                <w:b/>
                <w:bCs/>
                <w:color w:val="000000"/>
                <w:sz w:val="20"/>
                <w:szCs w:val="20"/>
              </w:rPr>
            </w:pPr>
            <w:r>
              <w:rPr>
                <w:rFonts w:ascii="Arial" w:hAnsi="Arial" w:cs="Arial"/>
                <w:b/>
                <w:bCs/>
                <w:color w:val="000000"/>
                <w:sz w:val="20"/>
                <w:szCs w:val="20"/>
              </w:rPr>
              <w:t>los presentes aranceles puede sufrir modificaciones</w:t>
            </w:r>
          </w:p>
        </w:tc>
      </w:tr>
      <w:tr w:rsidR="002228A5" w:rsidTr="002A7AAB">
        <w:trPr>
          <w:trHeight w:val="365"/>
        </w:trPr>
        <w:tc>
          <w:tcPr>
            <w:tcW w:w="2352" w:type="dxa"/>
            <w:tcBorders>
              <w:top w:val="single" w:sz="12" w:space="0" w:color="auto"/>
              <w:left w:val="single" w:sz="12" w:space="0" w:color="auto"/>
              <w:bottom w:val="single" w:sz="12" w:space="0" w:color="auto"/>
              <w:right w:val="single" w:sz="12" w:space="0" w:color="auto"/>
            </w:tcBorders>
            <w:shd w:val="solid" w:color="FFFF00" w:fill="auto"/>
            <w:hideMark/>
          </w:tcPr>
          <w:p w:rsidR="002228A5" w:rsidRDefault="002228A5">
            <w:pPr>
              <w:autoSpaceDE w:val="0"/>
              <w:autoSpaceDN w:val="0"/>
              <w:adjustRightInd w:val="0"/>
              <w:rPr>
                <w:rFonts w:ascii="Arial" w:hAnsi="Arial" w:cs="Arial"/>
                <w:b/>
                <w:bCs/>
                <w:i/>
                <w:iCs/>
                <w:color w:val="000000"/>
              </w:rPr>
            </w:pPr>
            <w:r>
              <w:rPr>
                <w:rFonts w:ascii="Arial" w:hAnsi="Arial" w:cs="Arial"/>
                <w:b/>
                <w:bCs/>
                <w:i/>
                <w:iCs/>
                <w:color w:val="000000"/>
              </w:rPr>
              <w:t>TIRA COMPLETA</w:t>
            </w:r>
          </w:p>
        </w:tc>
        <w:tc>
          <w:tcPr>
            <w:tcW w:w="394" w:type="dxa"/>
          </w:tcPr>
          <w:p w:rsidR="002228A5" w:rsidRDefault="002228A5">
            <w:pPr>
              <w:autoSpaceDE w:val="0"/>
              <w:autoSpaceDN w:val="0"/>
              <w:adjustRightInd w:val="0"/>
              <w:jc w:val="right"/>
              <w:rPr>
                <w:rFonts w:ascii="Arial" w:hAnsi="Arial" w:cs="Arial"/>
                <w:color w:val="000000"/>
                <w:sz w:val="28"/>
                <w:szCs w:val="28"/>
              </w:rPr>
            </w:pPr>
          </w:p>
        </w:tc>
        <w:tc>
          <w:tcPr>
            <w:tcW w:w="1593" w:type="dxa"/>
            <w:tcBorders>
              <w:top w:val="single" w:sz="12" w:space="0" w:color="auto"/>
              <w:left w:val="single" w:sz="12" w:space="0" w:color="auto"/>
              <w:bottom w:val="single" w:sz="12" w:space="0" w:color="auto"/>
              <w:right w:val="single" w:sz="12" w:space="0" w:color="auto"/>
            </w:tcBorders>
            <w:shd w:val="solid" w:color="FFFF00" w:fill="auto"/>
            <w:hideMark/>
          </w:tcPr>
          <w:p w:rsidR="002228A5" w:rsidRDefault="002228A5">
            <w:pPr>
              <w:autoSpaceDE w:val="0"/>
              <w:autoSpaceDN w:val="0"/>
              <w:adjustRightInd w:val="0"/>
              <w:jc w:val="center"/>
              <w:rPr>
                <w:rFonts w:ascii="Arial" w:hAnsi="Arial" w:cs="Arial"/>
                <w:color w:val="000000"/>
                <w:sz w:val="28"/>
                <w:szCs w:val="28"/>
              </w:rPr>
            </w:pPr>
            <w:r>
              <w:rPr>
                <w:rFonts w:ascii="Arial" w:hAnsi="Arial" w:cs="Arial"/>
                <w:color w:val="000000"/>
                <w:sz w:val="28"/>
                <w:szCs w:val="28"/>
              </w:rPr>
              <w:t>60.000</w:t>
            </w:r>
          </w:p>
        </w:tc>
        <w:tc>
          <w:tcPr>
            <w:tcW w:w="4147" w:type="dxa"/>
            <w:gridSpan w:val="3"/>
            <w:tcBorders>
              <w:top w:val="nil"/>
              <w:left w:val="single" w:sz="12" w:space="0" w:color="auto"/>
              <w:bottom w:val="single" w:sz="12" w:space="0" w:color="auto"/>
              <w:right w:val="nil"/>
            </w:tcBorders>
            <w:shd w:val="solid" w:color="FFCC00" w:fill="auto"/>
            <w:hideMark/>
          </w:tcPr>
          <w:p w:rsidR="002228A5" w:rsidRDefault="002228A5">
            <w:pPr>
              <w:autoSpaceDE w:val="0"/>
              <w:autoSpaceDN w:val="0"/>
              <w:adjustRightInd w:val="0"/>
              <w:rPr>
                <w:rFonts w:ascii="Arial" w:hAnsi="Arial" w:cs="Arial"/>
                <w:b/>
                <w:bCs/>
                <w:color w:val="000000"/>
                <w:sz w:val="20"/>
                <w:szCs w:val="20"/>
              </w:rPr>
            </w:pPr>
            <w:r>
              <w:rPr>
                <w:rFonts w:ascii="Arial" w:hAnsi="Arial" w:cs="Arial"/>
                <w:b/>
                <w:bCs/>
                <w:color w:val="000000"/>
                <w:sz w:val="20"/>
                <w:szCs w:val="20"/>
              </w:rPr>
              <w:t>según el proceso inflacionario</w:t>
            </w:r>
          </w:p>
        </w:tc>
        <w:tc>
          <w:tcPr>
            <w:tcW w:w="1484" w:type="dxa"/>
            <w:tcBorders>
              <w:top w:val="nil"/>
              <w:left w:val="nil"/>
              <w:bottom w:val="single" w:sz="12" w:space="0" w:color="auto"/>
              <w:right w:val="single" w:sz="12" w:space="0" w:color="auto"/>
            </w:tcBorders>
            <w:shd w:val="solid" w:color="FFCC00" w:fill="auto"/>
          </w:tcPr>
          <w:p w:rsidR="002228A5" w:rsidRDefault="002228A5">
            <w:pPr>
              <w:autoSpaceDE w:val="0"/>
              <w:autoSpaceDN w:val="0"/>
              <w:adjustRightInd w:val="0"/>
              <w:jc w:val="right"/>
              <w:rPr>
                <w:rFonts w:ascii="Arial" w:hAnsi="Arial" w:cs="Arial"/>
                <w:color w:val="000000"/>
                <w:sz w:val="20"/>
                <w:szCs w:val="20"/>
              </w:rPr>
            </w:pPr>
          </w:p>
        </w:tc>
      </w:tr>
    </w:tbl>
    <w:p w:rsidR="002A7AAB" w:rsidRPr="0097554D" w:rsidRDefault="002A7AAB" w:rsidP="002A7AAB">
      <w:pPr>
        <w:pStyle w:val="NormalWeb"/>
        <w:pBdr>
          <w:top w:val="single" w:sz="4" w:space="1" w:color="auto"/>
          <w:left w:val="single" w:sz="4" w:space="4" w:color="auto"/>
          <w:bottom w:val="single" w:sz="4" w:space="1" w:color="auto"/>
          <w:right w:val="single" w:sz="4" w:space="4" w:color="auto"/>
        </w:pBdr>
        <w:rPr>
          <w:b/>
          <w:highlight w:val="green"/>
          <w:u w:val="single"/>
        </w:rPr>
      </w:pPr>
      <w:r>
        <w:rPr>
          <w:b/>
        </w:rPr>
        <w:lastRenderedPageBreak/>
        <w:t xml:space="preserve">                                            </w:t>
      </w:r>
      <w:r w:rsidRPr="0097554D">
        <w:rPr>
          <w:b/>
          <w:highlight w:val="green"/>
          <w:u w:val="single"/>
        </w:rPr>
        <w:t>TORNEO CLAUSURA</w:t>
      </w:r>
    </w:p>
    <w:p w:rsidR="002A7AAB" w:rsidRPr="0097554D" w:rsidRDefault="002A7AAB" w:rsidP="002A7AAB">
      <w:pPr>
        <w:pStyle w:val="NormalWeb"/>
        <w:pBdr>
          <w:top w:val="single" w:sz="4" w:space="1" w:color="auto"/>
          <w:left w:val="single" w:sz="4" w:space="4" w:color="auto"/>
          <w:bottom w:val="single" w:sz="4" w:space="1" w:color="auto"/>
          <w:right w:val="single" w:sz="4" w:space="4" w:color="auto"/>
        </w:pBdr>
        <w:rPr>
          <w:b/>
          <w:highlight w:val="green"/>
        </w:rPr>
      </w:pPr>
      <w:r w:rsidRPr="0097554D">
        <w:rPr>
          <w:b/>
          <w:highlight w:val="green"/>
        </w:rPr>
        <w:t>CIERRE DE INSCRIPCION: Lunes 28 de Julio</w:t>
      </w:r>
    </w:p>
    <w:p w:rsidR="002A7AAB" w:rsidRPr="0097554D" w:rsidRDefault="002A7AAB" w:rsidP="002A7AAB">
      <w:pPr>
        <w:pStyle w:val="NormalWeb"/>
        <w:pBdr>
          <w:top w:val="single" w:sz="4" w:space="1" w:color="auto"/>
          <w:left w:val="single" w:sz="4" w:space="4" w:color="auto"/>
          <w:bottom w:val="single" w:sz="4" w:space="1" w:color="auto"/>
          <w:right w:val="single" w:sz="4" w:space="4" w:color="auto"/>
        </w:pBdr>
        <w:rPr>
          <w:b/>
          <w:highlight w:val="green"/>
        </w:rPr>
      </w:pPr>
      <w:r w:rsidRPr="0097554D">
        <w:rPr>
          <w:b/>
          <w:highlight w:val="green"/>
        </w:rPr>
        <w:t>REUNION DE DELEGADOS: Sábado 2 de Agosto (Lugar y hora a confirmar)</w:t>
      </w:r>
    </w:p>
    <w:p w:rsidR="002A7AAB" w:rsidRPr="0097554D" w:rsidRDefault="002A7AAB" w:rsidP="002A7AAB">
      <w:pPr>
        <w:pStyle w:val="NormalWeb"/>
        <w:pBdr>
          <w:top w:val="single" w:sz="4" w:space="1" w:color="auto"/>
          <w:left w:val="single" w:sz="4" w:space="4" w:color="auto"/>
          <w:bottom w:val="single" w:sz="4" w:space="1" w:color="auto"/>
          <w:right w:val="single" w:sz="4" w:space="4" w:color="auto"/>
        </w:pBdr>
        <w:rPr>
          <w:b/>
          <w:highlight w:val="green"/>
        </w:rPr>
      </w:pPr>
      <w:r w:rsidRPr="0097554D">
        <w:rPr>
          <w:b/>
          <w:highlight w:val="green"/>
        </w:rPr>
        <w:t xml:space="preserve">INICIO DEL TORNEO: </w:t>
      </w:r>
      <w:proofErr w:type="gramStart"/>
      <w:r w:rsidRPr="0097554D">
        <w:rPr>
          <w:b/>
          <w:highlight w:val="green"/>
        </w:rPr>
        <w:t>Sábado 9 de Agosto</w:t>
      </w:r>
      <w:proofErr w:type="gramEnd"/>
    </w:p>
    <w:p w:rsidR="002A7AAB" w:rsidRPr="00FA78CD" w:rsidRDefault="002A7AAB" w:rsidP="00FA78CD">
      <w:pPr>
        <w:pStyle w:val="NormalWeb"/>
        <w:pBdr>
          <w:top w:val="single" w:sz="4" w:space="1" w:color="auto"/>
          <w:left w:val="single" w:sz="4" w:space="4" w:color="auto"/>
          <w:bottom w:val="single" w:sz="4" w:space="1" w:color="auto"/>
          <w:right w:val="single" w:sz="4" w:space="4" w:color="auto"/>
        </w:pBdr>
        <w:rPr>
          <w:b/>
          <w:i/>
        </w:rPr>
      </w:pPr>
      <w:r w:rsidRPr="0097554D">
        <w:rPr>
          <w:b/>
          <w:i/>
          <w:highlight w:val="green"/>
        </w:rPr>
        <w:t>Calendario apretado, año electoral.-</w:t>
      </w:r>
    </w:p>
    <w:p w:rsidR="00D740F9" w:rsidRPr="00FA78CD" w:rsidRDefault="00D740F9" w:rsidP="00946846">
      <w:pPr>
        <w:pStyle w:val="NormalWeb"/>
      </w:pPr>
      <w:r>
        <w:t xml:space="preserve">                                       </w:t>
      </w:r>
      <w:r w:rsidR="00FA78CD">
        <w:t xml:space="preserve">                                            </w:t>
      </w:r>
    </w:p>
    <w:p w:rsidR="009365D5" w:rsidRPr="009365D5" w:rsidRDefault="009365D5" w:rsidP="00946846">
      <w:pPr>
        <w:pStyle w:val="NormalWeb"/>
        <w:rPr>
          <w:b/>
          <w:u w:val="single"/>
        </w:rPr>
      </w:pPr>
      <w:r>
        <w:rPr>
          <w:b/>
          <w:i/>
        </w:rPr>
        <w:t xml:space="preserve">                                        </w:t>
      </w:r>
      <w:r>
        <w:rPr>
          <w:b/>
          <w:u w:val="single"/>
        </w:rPr>
        <w:t xml:space="preserve"> CONVENIO CON MOLTEN</w:t>
      </w:r>
    </w:p>
    <w:p w:rsidR="00D740F9" w:rsidRDefault="00D740F9" w:rsidP="00946846">
      <w:pPr>
        <w:pStyle w:val="NormalWeb"/>
        <w:rPr>
          <w:b/>
          <w:i/>
        </w:rPr>
      </w:pPr>
      <w:r>
        <w:rPr>
          <w:b/>
          <w:i/>
        </w:rPr>
        <w:t>Una empresa internacional líder en balones y equipamientos de alta calidad, con diseño y producción propios, garantiza durabilidad y rendimiento.</w:t>
      </w:r>
    </w:p>
    <w:p w:rsidR="00D740F9" w:rsidRDefault="004D02DC" w:rsidP="00946846">
      <w:pPr>
        <w:pStyle w:val="NormalWeb"/>
      </w:pPr>
      <w:r>
        <w:rPr>
          <w:noProof/>
          <w:lang w:val="es-AR" w:eastAsia="es-AR"/>
        </w:rPr>
        <w:drawing>
          <wp:inline distT="0" distB="0" distL="0" distR="0">
            <wp:extent cx="5400040" cy="454152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25-07-09 163218.jpg"/>
                    <pic:cNvPicPr/>
                  </pic:nvPicPr>
                  <pic:blipFill>
                    <a:blip r:embed="rId11">
                      <a:extLst>
                        <a:ext uri="{28A0092B-C50C-407E-A947-70E740481C1C}">
                          <a14:useLocalDpi xmlns:a14="http://schemas.microsoft.com/office/drawing/2010/main" val="0"/>
                        </a:ext>
                      </a:extLst>
                    </a:blip>
                    <a:stretch>
                      <a:fillRect/>
                    </a:stretch>
                  </pic:blipFill>
                  <pic:spPr>
                    <a:xfrm>
                      <a:off x="0" y="0"/>
                      <a:ext cx="5400040" cy="4541520"/>
                    </a:xfrm>
                    <a:prstGeom prst="rect">
                      <a:avLst/>
                    </a:prstGeom>
                  </pic:spPr>
                </pic:pic>
              </a:graphicData>
            </a:graphic>
          </wp:inline>
        </w:drawing>
      </w:r>
    </w:p>
    <w:p w:rsidR="000273ED" w:rsidRDefault="00594F75" w:rsidP="00946846">
      <w:pPr>
        <w:pStyle w:val="NormalWeb"/>
        <w:rPr>
          <w:b/>
        </w:rPr>
      </w:pPr>
      <w:r w:rsidRPr="009D6DA3">
        <w:rPr>
          <w:b/>
        </w:rPr>
        <w:t xml:space="preserve">  </w:t>
      </w:r>
    </w:p>
    <w:p w:rsidR="004E078B" w:rsidRDefault="00594F75" w:rsidP="00946846">
      <w:pPr>
        <w:pStyle w:val="NormalWeb"/>
        <w:rPr>
          <w:b/>
        </w:rPr>
      </w:pPr>
      <w:r w:rsidRPr="009D6DA3">
        <w:rPr>
          <w:b/>
        </w:rPr>
        <w:t xml:space="preserve"> </w:t>
      </w:r>
      <w:r w:rsidR="009D6DA3" w:rsidRPr="009365D5">
        <w:rPr>
          <w:b/>
          <w:highlight w:val="lightGray"/>
        </w:rPr>
        <w:t>Los pedidos los recibimos de Lunes a Viernes hasta las 11.00 hs y se entregan a    la semana siguiente</w:t>
      </w:r>
      <w:r w:rsidRPr="009D6DA3">
        <w:rPr>
          <w:b/>
        </w:rPr>
        <w:t xml:space="preserve"> </w:t>
      </w:r>
    </w:p>
    <w:p w:rsidR="00A43302" w:rsidRPr="0097554D" w:rsidRDefault="00594F75" w:rsidP="00946846">
      <w:pPr>
        <w:pStyle w:val="NormalWeb"/>
        <w:rPr>
          <w:b/>
        </w:rPr>
      </w:pPr>
      <w:r w:rsidRPr="009D6DA3">
        <w:rPr>
          <w:b/>
        </w:rPr>
        <w:t xml:space="preserve"> </w:t>
      </w:r>
      <w:proofErr w:type="spellStart"/>
      <w:r w:rsidR="000273ED" w:rsidRPr="000273ED">
        <w:rPr>
          <w:b/>
          <w:sz w:val="28"/>
          <w:szCs w:val="28"/>
          <w:highlight w:val="yellow"/>
          <w:bdr w:val="single" w:sz="4" w:space="0" w:color="auto"/>
        </w:rPr>
        <w:t>Proximamente</w:t>
      </w:r>
      <w:proofErr w:type="spellEnd"/>
      <w:r w:rsidR="000273ED" w:rsidRPr="000273ED">
        <w:rPr>
          <w:b/>
          <w:sz w:val="28"/>
          <w:szCs w:val="28"/>
          <w:highlight w:val="yellow"/>
          <w:bdr w:val="single" w:sz="4" w:space="0" w:color="auto"/>
        </w:rPr>
        <w:t xml:space="preserve"> se agregará el modelo de MINI </w:t>
      </w:r>
      <w:proofErr w:type="spellStart"/>
      <w:r w:rsidR="000273ED" w:rsidRPr="000273ED">
        <w:rPr>
          <w:b/>
          <w:sz w:val="28"/>
          <w:szCs w:val="28"/>
          <w:highlight w:val="yellow"/>
          <w:bdr w:val="single" w:sz="4" w:space="0" w:color="auto"/>
        </w:rPr>
        <w:t>voley</w:t>
      </w:r>
      <w:proofErr w:type="spellEnd"/>
    </w:p>
    <w:p w:rsidR="0097554D" w:rsidRDefault="0097554D" w:rsidP="00946846">
      <w:pPr>
        <w:pStyle w:val="NormalWeb"/>
        <w:rPr>
          <w:b/>
        </w:rPr>
      </w:pPr>
    </w:p>
    <w:p w:rsidR="004E1607" w:rsidRPr="004E078B" w:rsidRDefault="00594F75" w:rsidP="004E078B">
      <w:pPr>
        <w:pStyle w:val="NormalWeb"/>
        <w:rPr>
          <w:b/>
        </w:rPr>
      </w:pPr>
      <w:r w:rsidRPr="009D6DA3">
        <w:rPr>
          <w:b/>
        </w:rPr>
        <w:t xml:space="preserve">      </w:t>
      </w:r>
      <w:r w:rsidR="006B5477">
        <w:rPr>
          <w:b/>
        </w:rPr>
        <w:t xml:space="preserve">                             </w:t>
      </w:r>
      <w:r w:rsidR="004E1607" w:rsidRPr="004E1607">
        <w:rPr>
          <w:b/>
          <w:sz w:val="28"/>
          <w:szCs w:val="28"/>
          <w:highlight w:val="magenta"/>
        </w:rPr>
        <w:t>TORNEO CLAUSURA</w:t>
      </w:r>
    </w:p>
    <w:p w:rsidR="004E1607" w:rsidRPr="004E1607" w:rsidRDefault="004E1607" w:rsidP="004E1607">
      <w:pPr>
        <w:rPr>
          <w:b/>
          <w:i/>
          <w:sz w:val="28"/>
          <w:szCs w:val="28"/>
        </w:rPr>
      </w:pPr>
      <w:r>
        <w:rPr>
          <w:b/>
          <w:i/>
          <w:sz w:val="28"/>
          <w:szCs w:val="28"/>
        </w:rPr>
        <w:t>A partir del próximo Torneo Clausura se modifica el ART.23 del Reglamento del torneo</w:t>
      </w:r>
      <w:r w:rsidR="00B93831">
        <w:rPr>
          <w:b/>
          <w:i/>
          <w:sz w:val="28"/>
          <w:szCs w:val="28"/>
        </w:rPr>
        <w:t xml:space="preserve"> quedando redactado como se det</w:t>
      </w:r>
      <w:r>
        <w:rPr>
          <w:b/>
          <w:i/>
          <w:sz w:val="28"/>
          <w:szCs w:val="28"/>
        </w:rPr>
        <w:t>alla a continuación:</w:t>
      </w:r>
    </w:p>
    <w:p w:rsidR="004E1607" w:rsidRDefault="004E1607" w:rsidP="004E1607">
      <w:pPr>
        <w:rPr>
          <w:sz w:val="28"/>
          <w:szCs w:val="28"/>
        </w:rPr>
      </w:pPr>
    </w:p>
    <w:p w:rsidR="00E22CD6" w:rsidRPr="00A43302" w:rsidRDefault="00E22CD6" w:rsidP="00E22CD6">
      <w:r w:rsidRPr="00A43302">
        <w:rPr>
          <w:b/>
          <w:u w:val="single"/>
        </w:rPr>
        <w:t>MODIFICA LO PUBLICADO EN EL BOLETIN Nº 11 DEL 2025.</w:t>
      </w:r>
      <w:r w:rsidR="00A43302" w:rsidRPr="00A43302">
        <w:rPr>
          <w:b/>
          <w:u w:val="single"/>
        </w:rPr>
        <w:t xml:space="preserve"> POR ERROR DE </w:t>
      </w:r>
      <w:proofErr w:type="gramStart"/>
      <w:r w:rsidR="00A43302" w:rsidRPr="00A43302">
        <w:rPr>
          <w:b/>
          <w:u w:val="single"/>
        </w:rPr>
        <w:t>REDACCION</w:t>
      </w:r>
      <w:r w:rsidR="00A43302" w:rsidRPr="00A43302">
        <w:t xml:space="preserve"> </w:t>
      </w:r>
      <w:r w:rsidR="000273ED">
        <w:t>.-</w:t>
      </w:r>
      <w:proofErr w:type="gramEnd"/>
    </w:p>
    <w:p w:rsidR="00A43302" w:rsidRDefault="00A43302" w:rsidP="00E22CD6"/>
    <w:p w:rsidR="00E22CD6" w:rsidRPr="00A43302" w:rsidRDefault="00E22CD6" w:rsidP="00E22CD6">
      <w:pPr>
        <w:rPr>
          <w:b/>
          <w:u w:val="single"/>
        </w:rPr>
      </w:pPr>
      <w:r w:rsidRPr="00A43302">
        <w:t xml:space="preserve">ART. 23 – </w:t>
      </w:r>
      <w:r w:rsidRPr="00A43302">
        <w:rPr>
          <w:b/>
          <w:u w:val="single"/>
        </w:rPr>
        <w:t>CAMBIOS DE PARTIDOS</w:t>
      </w:r>
    </w:p>
    <w:p w:rsidR="00E22CD6" w:rsidRPr="00A43302" w:rsidRDefault="00E22CD6" w:rsidP="00E22CD6">
      <w:pPr>
        <w:rPr>
          <w:b/>
          <w:u w:val="single"/>
        </w:rPr>
      </w:pPr>
    </w:p>
    <w:p w:rsidR="00E22CD6" w:rsidRPr="00A43302" w:rsidRDefault="00E22CD6" w:rsidP="00E22CD6">
      <w:pPr>
        <w:jc w:val="both"/>
        <w:rPr>
          <w:i/>
        </w:rPr>
      </w:pPr>
      <w:r w:rsidRPr="00A43302">
        <w:rPr>
          <w:b/>
          <w:i/>
          <w:u w:val="single"/>
        </w:rPr>
        <w:t>INCISO A</w:t>
      </w:r>
      <w:r w:rsidRPr="00A43302">
        <w:t xml:space="preserve">) </w:t>
      </w:r>
      <w:r w:rsidRPr="00A43302">
        <w:rPr>
          <w:i/>
        </w:rPr>
        <w:t>Se otorgaran UN cambio libre a aquéllas instituciones que presenten mayores solamente o tira de inferiores solamente.-</w:t>
      </w:r>
    </w:p>
    <w:p w:rsidR="00E22CD6" w:rsidRPr="00A43302" w:rsidRDefault="00E22CD6" w:rsidP="00E22CD6">
      <w:pPr>
        <w:jc w:val="both"/>
        <w:rPr>
          <w:i/>
        </w:rPr>
      </w:pPr>
    </w:p>
    <w:p w:rsidR="00E22CD6" w:rsidRPr="00A43302" w:rsidRDefault="00E22CD6" w:rsidP="00E22CD6">
      <w:pPr>
        <w:jc w:val="both"/>
        <w:rPr>
          <w:i/>
        </w:rPr>
      </w:pPr>
      <w:r w:rsidRPr="00A43302">
        <w:rPr>
          <w:b/>
          <w:i/>
          <w:u w:val="single"/>
        </w:rPr>
        <w:t>INCISO B</w:t>
      </w:r>
      <w:r w:rsidRPr="00A43302">
        <w:t xml:space="preserve">) </w:t>
      </w:r>
      <w:r w:rsidRPr="00A43302">
        <w:rPr>
          <w:i/>
        </w:rPr>
        <w:t>Se otorgarán UN cambio libre por categoría a las instituciones que presenten mayores e inferiores, tomando las tiras de inferiores, como una categoría.-Para aquellas instituciones que posean más de una tira de inferiores, los cambios libres serán tres en total.( UNO por categoría).-</w:t>
      </w:r>
    </w:p>
    <w:p w:rsidR="00E22CD6" w:rsidRPr="00A43302" w:rsidRDefault="00E22CD6" w:rsidP="00E22CD6">
      <w:pPr>
        <w:jc w:val="both"/>
        <w:rPr>
          <w:i/>
        </w:rPr>
      </w:pPr>
    </w:p>
    <w:p w:rsidR="00E22CD6" w:rsidRPr="00A43302" w:rsidRDefault="00E22CD6" w:rsidP="00E22CD6">
      <w:pPr>
        <w:jc w:val="both"/>
        <w:rPr>
          <w:i/>
        </w:rPr>
      </w:pPr>
      <w:r w:rsidRPr="00A43302">
        <w:rPr>
          <w:b/>
          <w:i/>
          <w:u w:val="single"/>
        </w:rPr>
        <w:t>INCISO C</w:t>
      </w:r>
      <w:r w:rsidRPr="00A43302">
        <w:t xml:space="preserve">) </w:t>
      </w:r>
      <w:r w:rsidRPr="00A43302">
        <w:rPr>
          <w:i/>
        </w:rPr>
        <w:t xml:space="preserve">Una vez agotados la cantidad de cambios en cualquiera de las categorías, para solicitar nuevos cambios se deberá renovar  abonar un arancel de $ 3.000. </w:t>
      </w:r>
      <w:proofErr w:type="gramStart"/>
      <w:r w:rsidRPr="00A43302">
        <w:rPr>
          <w:i/>
        </w:rPr>
        <w:t>adjuntando</w:t>
      </w:r>
      <w:proofErr w:type="gramEnd"/>
      <w:r w:rsidRPr="00A43302">
        <w:rPr>
          <w:i/>
        </w:rPr>
        <w:t xml:space="preserve"> el comprobante de la transferencia al solicitarlo.-</w:t>
      </w:r>
    </w:p>
    <w:p w:rsidR="00E22CD6" w:rsidRPr="00A43302" w:rsidRDefault="00E22CD6" w:rsidP="00E22CD6">
      <w:pPr>
        <w:jc w:val="both"/>
        <w:rPr>
          <w:b/>
          <w:i/>
        </w:rPr>
      </w:pPr>
      <w:r w:rsidRPr="00A43302">
        <w:rPr>
          <w:b/>
          <w:i/>
        </w:rPr>
        <w:t>Lo recaudado por este medio será destinado a la compra de pelotas de voleibol que se sortearan entre las instituciones el día de las finales.-</w:t>
      </w:r>
    </w:p>
    <w:p w:rsidR="00E22CD6" w:rsidRPr="00A43302" w:rsidRDefault="00E22CD6" w:rsidP="00E22CD6">
      <w:pPr>
        <w:jc w:val="both"/>
        <w:rPr>
          <w:b/>
          <w:i/>
        </w:rPr>
      </w:pPr>
      <w:r w:rsidRPr="00A43302">
        <w:rPr>
          <w:b/>
          <w:i/>
        </w:rPr>
        <w:t>No queremos obtener un beneficio económico de la Liga, pero la enorme cantidad de cambios que tienen lugar  semana a semana, nos obliga a tomar esta medida.-</w:t>
      </w:r>
    </w:p>
    <w:p w:rsidR="00E22CD6" w:rsidRPr="00A43302" w:rsidRDefault="00E22CD6" w:rsidP="00E22CD6">
      <w:pPr>
        <w:jc w:val="both"/>
        <w:rPr>
          <w:i/>
        </w:rPr>
      </w:pPr>
    </w:p>
    <w:p w:rsidR="00E22CD6" w:rsidRPr="00A43302" w:rsidRDefault="00E22CD6" w:rsidP="00E22CD6">
      <w:pPr>
        <w:jc w:val="both"/>
      </w:pPr>
      <w:r w:rsidRPr="00A43302">
        <w:rPr>
          <w:b/>
          <w:i/>
          <w:u w:val="single"/>
        </w:rPr>
        <w:t>INCISO D</w:t>
      </w:r>
      <w:r w:rsidRPr="00A43302">
        <w:t xml:space="preserve">) </w:t>
      </w:r>
    </w:p>
    <w:p w:rsidR="00E22CD6" w:rsidRPr="00A43302" w:rsidRDefault="00E22CD6" w:rsidP="00E22CD6">
      <w:pPr>
        <w:numPr>
          <w:ilvl w:val="0"/>
          <w:numId w:val="12"/>
        </w:numPr>
        <w:jc w:val="both"/>
        <w:rPr>
          <w:i/>
        </w:rPr>
      </w:pPr>
      <w:r w:rsidRPr="00A43302">
        <w:rPr>
          <w:i/>
        </w:rPr>
        <w:t>Los cambios solicitados en la primera fecha de cada uno de los torneos (Apertura y Clausura) no afectarán el cupo-</w:t>
      </w:r>
    </w:p>
    <w:p w:rsidR="00E22CD6" w:rsidRPr="00A43302" w:rsidRDefault="00E22CD6" w:rsidP="00E22CD6">
      <w:pPr>
        <w:numPr>
          <w:ilvl w:val="0"/>
          <w:numId w:val="12"/>
        </w:numPr>
        <w:jc w:val="both"/>
        <w:rPr>
          <w:i/>
        </w:rPr>
      </w:pPr>
      <w:r w:rsidRPr="00A43302">
        <w:rPr>
          <w:i/>
        </w:rPr>
        <w:t xml:space="preserve">Los partidos programados para días feriados que deban ser cambiados, </w:t>
      </w:r>
      <w:r w:rsidRPr="00A43302">
        <w:rPr>
          <w:b/>
          <w:i/>
        </w:rPr>
        <w:t>no afectarán el cupo</w:t>
      </w:r>
    </w:p>
    <w:p w:rsidR="00E22CD6" w:rsidRPr="00A43302" w:rsidRDefault="00E22CD6" w:rsidP="00E22CD6">
      <w:pPr>
        <w:numPr>
          <w:ilvl w:val="0"/>
          <w:numId w:val="12"/>
        </w:numPr>
        <w:jc w:val="both"/>
        <w:rPr>
          <w:i/>
        </w:rPr>
      </w:pPr>
      <w:r w:rsidRPr="00A43302">
        <w:rPr>
          <w:i/>
        </w:rPr>
        <w:t xml:space="preserve">Los cambios por superposición horaria, </w:t>
      </w:r>
      <w:r w:rsidRPr="00A43302">
        <w:rPr>
          <w:b/>
          <w:i/>
        </w:rPr>
        <w:t>no afectaran el cupo</w:t>
      </w:r>
      <w:r w:rsidRPr="00A43302">
        <w:rPr>
          <w:i/>
        </w:rPr>
        <w:t>.Y EN EL PEDIDO DE CAMBIO DEBERA MENCIONARSE DICHA SUPERPOSICION, tomando la misma de la siguiente manera: Mayores A con tira A de la misma rama, Mayores B con tira B de la misma rama. No se tendrán en cuenta las solicitudes de cambio por superposición hora de Mayores A con tira B o viceversa, ni tampoco mayores damas con mayores caballeros.- En los casos válidos de superposición, las instituciones están obligadas a otorgar el cambio solicitado.-</w:t>
      </w:r>
    </w:p>
    <w:p w:rsidR="00E22CD6" w:rsidRPr="00A43302" w:rsidRDefault="00E22CD6" w:rsidP="00E22CD6">
      <w:pPr>
        <w:numPr>
          <w:ilvl w:val="0"/>
          <w:numId w:val="12"/>
        </w:numPr>
        <w:jc w:val="both"/>
        <w:rPr>
          <w:b/>
          <w:i/>
        </w:rPr>
      </w:pPr>
      <w:r w:rsidRPr="00A43302">
        <w:rPr>
          <w:i/>
        </w:rPr>
        <w:t xml:space="preserve">Cuando una institución remita un pedido de cambio y la otra institución no conteste dentro de las 24 horas, el pedido será </w:t>
      </w:r>
      <w:r w:rsidRPr="00A43302">
        <w:rPr>
          <w:b/>
          <w:i/>
        </w:rPr>
        <w:t>CONVALIDADO.-</w:t>
      </w:r>
    </w:p>
    <w:p w:rsidR="00E22CD6" w:rsidRPr="00A43302" w:rsidRDefault="00E22CD6" w:rsidP="00E22CD6">
      <w:pPr>
        <w:numPr>
          <w:ilvl w:val="0"/>
          <w:numId w:val="12"/>
        </w:numPr>
        <w:jc w:val="both"/>
        <w:rPr>
          <w:b/>
          <w:i/>
        </w:rPr>
      </w:pPr>
      <w:r w:rsidRPr="00A43302">
        <w:rPr>
          <w:i/>
        </w:rPr>
        <w:t>Cuando una institución acuerde con su ocasional rival., una suspensión fuera de término, de poder otorgarse la misma, deberá abonar el importe del arbitraje correspondiente.-</w:t>
      </w:r>
    </w:p>
    <w:p w:rsidR="00E22CD6" w:rsidRPr="00A43302" w:rsidRDefault="00E22CD6" w:rsidP="00E22CD6">
      <w:pPr>
        <w:numPr>
          <w:ilvl w:val="0"/>
          <w:numId w:val="12"/>
        </w:numPr>
        <w:jc w:val="both"/>
        <w:rPr>
          <w:i/>
        </w:rPr>
      </w:pPr>
      <w:r w:rsidRPr="00A43302">
        <w:rPr>
          <w:i/>
        </w:rPr>
        <w:t xml:space="preserve">El mail para los cambios es </w:t>
      </w:r>
      <w:r w:rsidRPr="00A43302">
        <w:rPr>
          <w:b/>
          <w:i/>
        </w:rPr>
        <w:t>cambiosunilivo@gmail.com.-</w:t>
      </w:r>
    </w:p>
    <w:p w:rsidR="009365D5" w:rsidRPr="009365D5" w:rsidRDefault="009365D5" w:rsidP="00946846">
      <w:pPr>
        <w:pStyle w:val="NormalWeb"/>
        <w:rPr>
          <w:b/>
        </w:rPr>
      </w:pPr>
      <w:r w:rsidRPr="009365D5">
        <w:rPr>
          <w:b/>
          <w:u w:val="single"/>
        </w:rPr>
        <w:lastRenderedPageBreak/>
        <w:t>SOLICITAMOS TOMAR DEBIDA NOTA</w:t>
      </w:r>
      <w:r>
        <w:rPr>
          <w:b/>
        </w:rPr>
        <w:t>.-</w:t>
      </w:r>
    </w:p>
    <w:p w:rsidR="007466EC" w:rsidRPr="00DF4FA5" w:rsidRDefault="00DF4FA5" w:rsidP="00DF4FA5">
      <w:pPr>
        <w:pBdr>
          <w:top w:val="single" w:sz="4" w:space="1" w:color="auto"/>
          <w:left w:val="single" w:sz="4" w:space="4" w:color="auto"/>
          <w:bottom w:val="single" w:sz="4" w:space="1" w:color="auto"/>
          <w:right w:val="single" w:sz="4" w:space="4" w:color="auto"/>
        </w:pBdr>
        <w:jc w:val="both"/>
        <w:rPr>
          <w:b/>
          <w:sz w:val="28"/>
          <w:szCs w:val="28"/>
        </w:rPr>
      </w:pPr>
      <w:r w:rsidRPr="00DF4FA5">
        <w:rPr>
          <w:b/>
          <w:sz w:val="28"/>
          <w:szCs w:val="28"/>
          <w:highlight w:val="yellow"/>
        </w:rPr>
        <w:t>A PARTIR DEL TORNEO CLAUSURA SE IMPLEMENTA EL CAMBIO EXTRAORDINARIO</w:t>
      </w:r>
    </w:p>
    <w:p w:rsidR="00D13E6A" w:rsidRDefault="00D13E6A" w:rsidP="00DF4FA5">
      <w:pPr>
        <w:pBdr>
          <w:top w:val="single" w:sz="4" w:space="1" w:color="auto"/>
          <w:left w:val="single" w:sz="4" w:space="4" w:color="auto"/>
          <w:bottom w:val="single" w:sz="4" w:space="1" w:color="auto"/>
          <w:right w:val="single" w:sz="4" w:space="4" w:color="auto"/>
        </w:pBdr>
        <w:jc w:val="both"/>
        <w:rPr>
          <w:b/>
          <w:sz w:val="28"/>
          <w:szCs w:val="28"/>
        </w:rPr>
      </w:pPr>
    </w:p>
    <w:p w:rsidR="00D13E6A" w:rsidRDefault="00D13E6A" w:rsidP="00A43302">
      <w:pPr>
        <w:jc w:val="both"/>
        <w:rPr>
          <w:b/>
          <w:sz w:val="28"/>
          <w:szCs w:val="28"/>
        </w:rPr>
      </w:pPr>
    </w:p>
    <w:p w:rsidR="00DF4FA5" w:rsidRPr="00DF4FA5" w:rsidRDefault="00DF4FA5" w:rsidP="00A43302">
      <w:pPr>
        <w:jc w:val="both"/>
        <w:rPr>
          <w:b/>
          <w:i/>
        </w:rPr>
      </w:pPr>
      <w:r w:rsidRPr="00DF4FA5">
        <w:rPr>
          <w:b/>
          <w:i/>
        </w:rPr>
        <w:t>1ª) Cuando se solicite un cambio, el día martes, fuera del ho</w:t>
      </w:r>
      <w:r>
        <w:rPr>
          <w:b/>
          <w:i/>
        </w:rPr>
        <w:t>rario estipulado para los mismos</w:t>
      </w:r>
      <w:r w:rsidRPr="00DF4FA5">
        <w:rPr>
          <w:b/>
          <w:i/>
        </w:rPr>
        <w:t xml:space="preserve"> (hasta las 17.00), se deberá abonar la suma de $ 10.000 (diez mil pesos) en caso de que haya disponibilidad de árbitros y se pueda otorgar el mismo.-</w:t>
      </w:r>
    </w:p>
    <w:p w:rsidR="00DF4FA5" w:rsidRPr="00DF4FA5" w:rsidRDefault="00DF4FA5" w:rsidP="00A43302">
      <w:pPr>
        <w:jc w:val="both"/>
        <w:rPr>
          <w:b/>
          <w:i/>
        </w:rPr>
      </w:pPr>
    </w:p>
    <w:p w:rsidR="00DF4FA5" w:rsidRPr="00DF4FA5" w:rsidRDefault="00DF4FA5" w:rsidP="00A43302">
      <w:pPr>
        <w:jc w:val="both"/>
        <w:rPr>
          <w:b/>
          <w:i/>
        </w:rPr>
      </w:pPr>
      <w:r w:rsidRPr="00DF4FA5">
        <w:rPr>
          <w:b/>
          <w:i/>
        </w:rPr>
        <w:t>2º)  Cuando se solicite un cambio después del día martes, se deberá abonar la suma de $ 3.000 (tres mil pesos) estipulada para los cambios, más el importe correspondiente al arancel por arbitraje, en caso de que haya disponibilidad de árbitros y se pueda otorgar el mismo.</w:t>
      </w:r>
    </w:p>
    <w:p w:rsidR="00DF4FA5" w:rsidRPr="00DF4FA5" w:rsidRDefault="00DF4FA5" w:rsidP="00A43302">
      <w:pPr>
        <w:jc w:val="both"/>
        <w:rPr>
          <w:b/>
          <w:i/>
        </w:rPr>
      </w:pPr>
    </w:p>
    <w:p w:rsidR="00DF4FA5" w:rsidRPr="00DF4FA5" w:rsidRDefault="00DF4FA5" w:rsidP="00A43302">
      <w:pPr>
        <w:jc w:val="both"/>
        <w:rPr>
          <w:b/>
          <w:i/>
        </w:rPr>
      </w:pPr>
      <w:r w:rsidRPr="00DF4FA5">
        <w:rPr>
          <w:b/>
          <w:i/>
        </w:rPr>
        <w:t>3º) Los mismos criterios se utilizaran para las solici</w:t>
      </w:r>
      <w:r w:rsidR="0002146F">
        <w:rPr>
          <w:b/>
          <w:i/>
        </w:rPr>
        <w:t>tudes de suspensión de partidos y lo recaudado se destinará a la compra de pelotas de voleibol que se sortearan el día de las finales.-</w:t>
      </w:r>
    </w:p>
    <w:p w:rsidR="00D13E6A" w:rsidRDefault="00D13E6A" w:rsidP="00A43302">
      <w:pPr>
        <w:jc w:val="both"/>
        <w:rPr>
          <w:b/>
          <w:i/>
        </w:rPr>
      </w:pPr>
    </w:p>
    <w:p w:rsidR="001328FD" w:rsidRPr="00DF4FA5" w:rsidRDefault="001328FD" w:rsidP="00A43302">
      <w:pPr>
        <w:jc w:val="both"/>
        <w:rPr>
          <w:b/>
          <w:i/>
        </w:rPr>
      </w:pPr>
      <w:r>
        <w:rPr>
          <w:b/>
          <w:i/>
        </w:rPr>
        <w:t>SOLICITAMOS TOMAR DEBIDA NOTA</w:t>
      </w:r>
    </w:p>
    <w:p w:rsidR="00D13E6A" w:rsidRDefault="00D13E6A" w:rsidP="00A43302">
      <w:pPr>
        <w:jc w:val="both"/>
        <w:rPr>
          <w:b/>
          <w:u w:val="single"/>
        </w:rPr>
      </w:pPr>
    </w:p>
    <w:p w:rsidR="001328FD" w:rsidRPr="00DF4FA5" w:rsidRDefault="001328FD" w:rsidP="00A43302">
      <w:pPr>
        <w:jc w:val="both"/>
        <w:rPr>
          <w:b/>
          <w:u w:val="single"/>
        </w:rPr>
      </w:pPr>
    </w:p>
    <w:p w:rsidR="0002146F" w:rsidRPr="0002146F" w:rsidRDefault="0002146F" w:rsidP="0002146F">
      <w:pPr>
        <w:rPr>
          <w:b/>
          <w:sz w:val="28"/>
          <w:szCs w:val="28"/>
          <w:u w:val="single"/>
        </w:rPr>
      </w:pPr>
      <w:r>
        <w:rPr>
          <w:b/>
        </w:rPr>
        <w:t xml:space="preserve">                                 </w:t>
      </w:r>
      <w:r w:rsidRPr="0002146F">
        <w:rPr>
          <w:b/>
          <w:sz w:val="28"/>
          <w:szCs w:val="28"/>
          <w:u w:val="single"/>
        </w:rPr>
        <w:t xml:space="preserve">TORNEO DE VERANO 2026 </w:t>
      </w:r>
    </w:p>
    <w:p w:rsidR="0002146F" w:rsidRDefault="0002146F" w:rsidP="0002146F">
      <w:pPr>
        <w:rPr>
          <w:b/>
          <w:u w:val="single"/>
        </w:rPr>
      </w:pPr>
    </w:p>
    <w:p w:rsidR="0002146F" w:rsidRPr="0002146F" w:rsidRDefault="0002146F" w:rsidP="0002146F">
      <w:r w:rsidRPr="0002146F">
        <w:rPr>
          <w:b/>
          <w:u w:val="single"/>
        </w:rPr>
        <w:t>FECHAS DE DISPUTA</w:t>
      </w:r>
      <w:r w:rsidRPr="0002146F">
        <w:t xml:space="preserve"> – 31.01 y 01.02 – 07.02 y 08.02 – 14.02y 15.02 – 21.02 y 22.02 – 28.02 y 01.03.-</w:t>
      </w:r>
    </w:p>
    <w:p w:rsidR="0002146F" w:rsidRDefault="0002146F" w:rsidP="0002146F">
      <w:pPr>
        <w:rPr>
          <w:b/>
          <w:u w:val="single"/>
        </w:rPr>
      </w:pPr>
    </w:p>
    <w:p w:rsidR="0002146F" w:rsidRPr="0002146F" w:rsidRDefault="0002146F" w:rsidP="0002146F">
      <w:pPr>
        <w:rPr>
          <w:b/>
        </w:rPr>
      </w:pPr>
      <w:r w:rsidRPr="0002146F">
        <w:rPr>
          <w:b/>
          <w:u w:val="single"/>
        </w:rPr>
        <w:t>FORMA DE DISPUTA</w:t>
      </w:r>
      <w:r w:rsidRPr="0002146F">
        <w:rPr>
          <w:b/>
        </w:rPr>
        <w:t xml:space="preserve"> </w:t>
      </w:r>
      <w:r w:rsidRPr="0002146F">
        <w:t>– A DETERMINAR SEGÚN CANTIDAD DE INSCRIPTOS</w:t>
      </w:r>
    </w:p>
    <w:p w:rsidR="0002146F" w:rsidRDefault="0002146F" w:rsidP="0002146F">
      <w:pPr>
        <w:rPr>
          <w:b/>
          <w:u w:val="single"/>
        </w:rPr>
      </w:pPr>
    </w:p>
    <w:p w:rsidR="0002146F" w:rsidRPr="0002146F" w:rsidRDefault="0002146F" w:rsidP="0002146F">
      <w:r w:rsidRPr="0002146F">
        <w:rPr>
          <w:b/>
          <w:u w:val="single"/>
        </w:rPr>
        <w:t>CIERRE DE INSCRIPCION</w:t>
      </w:r>
      <w:r w:rsidRPr="0002146F">
        <w:rPr>
          <w:b/>
        </w:rPr>
        <w:t xml:space="preserve">: - </w:t>
      </w:r>
      <w:r w:rsidRPr="0002146F">
        <w:t>MARTES 27.01</w:t>
      </w:r>
    </w:p>
    <w:p w:rsidR="0002146F" w:rsidRDefault="0002146F" w:rsidP="0002146F">
      <w:pPr>
        <w:rPr>
          <w:b/>
          <w:u w:val="single"/>
        </w:rPr>
      </w:pPr>
    </w:p>
    <w:p w:rsidR="0002146F" w:rsidRPr="0002146F" w:rsidRDefault="0002146F" w:rsidP="0002146F">
      <w:pPr>
        <w:rPr>
          <w:b/>
        </w:rPr>
      </w:pPr>
      <w:r w:rsidRPr="0002146F">
        <w:rPr>
          <w:b/>
          <w:u w:val="single"/>
        </w:rPr>
        <w:t>COSTO DE INSCRIPPCION POR EQUIPO</w:t>
      </w:r>
      <w:proofErr w:type="gramStart"/>
      <w:r w:rsidRPr="0002146F">
        <w:rPr>
          <w:b/>
          <w:u w:val="single"/>
        </w:rPr>
        <w:t>:</w:t>
      </w:r>
      <w:r w:rsidRPr="0002146F">
        <w:rPr>
          <w:b/>
        </w:rPr>
        <w:t xml:space="preserve">  A</w:t>
      </w:r>
      <w:proofErr w:type="gramEnd"/>
      <w:r w:rsidRPr="0002146F">
        <w:rPr>
          <w:b/>
        </w:rPr>
        <w:t xml:space="preserve"> DETERMINAR EN EL MES DE DICIEMBRE.-</w:t>
      </w:r>
    </w:p>
    <w:p w:rsidR="0002146F" w:rsidRDefault="0002146F" w:rsidP="0002146F">
      <w:pPr>
        <w:rPr>
          <w:b/>
          <w:u w:val="single"/>
        </w:rPr>
      </w:pPr>
    </w:p>
    <w:p w:rsidR="0002146F" w:rsidRPr="0002146F" w:rsidRDefault="0002146F" w:rsidP="0002146F">
      <w:r w:rsidRPr="0002146F">
        <w:rPr>
          <w:b/>
          <w:u w:val="single"/>
        </w:rPr>
        <w:t xml:space="preserve">CATEGORIAS: </w:t>
      </w:r>
      <w:r w:rsidRPr="0002146F">
        <w:t>MAYORES DAMAS y CABALLEROS</w:t>
      </w:r>
    </w:p>
    <w:p w:rsidR="0002146F" w:rsidRDefault="0002146F" w:rsidP="0002146F">
      <w:pPr>
        <w:rPr>
          <w:b/>
          <w:u w:val="single"/>
        </w:rPr>
      </w:pPr>
    </w:p>
    <w:p w:rsidR="0002146F" w:rsidRPr="0002146F" w:rsidRDefault="0002146F" w:rsidP="0002146F">
      <w:pPr>
        <w:rPr>
          <w:b/>
        </w:rPr>
      </w:pPr>
      <w:r w:rsidRPr="0002146F">
        <w:rPr>
          <w:b/>
          <w:u w:val="single"/>
        </w:rPr>
        <w:t xml:space="preserve">PREMIOS: </w:t>
      </w:r>
      <w:r w:rsidRPr="0002146F">
        <w:rPr>
          <w:b/>
        </w:rPr>
        <w:t>Primer puesto: Un juego de 15 camisetas (14 y un libero).-</w:t>
      </w:r>
    </w:p>
    <w:p w:rsidR="001328FD" w:rsidRDefault="001328FD" w:rsidP="0002146F">
      <w:pPr>
        <w:rPr>
          <w:b/>
        </w:rPr>
      </w:pPr>
    </w:p>
    <w:p w:rsidR="0002146F" w:rsidRPr="0002146F" w:rsidRDefault="0002146F" w:rsidP="0002146F">
      <w:pPr>
        <w:rPr>
          <w:b/>
        </w:rPr>
      </w:pPr>
      <w:r w:rsidRPr="0002146F">
        <w:rPr>
          <w:b/>
        </w:rPr>
        <w:t>Segundo puesto: Una pelota Molten V 4000.-</w:t>
      </w:r>
    </w:p>
    <w:p w:rsidR="001328FD" w:rsidRDefault="001328FD" w:rsidP="0002146F">
      <w:pPr>
        <w:rPr>
          <w:b/>
        </w:rPr>
      </w:pPr>
    </w:p>
    <w:p w:rsidR="0002146F" w:rsidRDefault="0002146F" w:rsidP="0002146F">
      <w:pPr>
        <w:rPr>
          <w:b/>
        </w:rPr>
      </w:pPr>
      <w:r w:rsidRPr="0002146F">
        <w:rPr>
          <w:b/>
        </w:rPr>
        <w:t>Tercer puesto: Inscripción gratuita al Torneo de Verano 2027</w:t>
      </w:r>
    </w:p>
    <w:p w:rsidR="001328FD" w:rsidRDefault="001328FD" w:rsidP="0002146F">
      <w:pPr>
        <w:rPr>
          <w:b/>
        </w:rPr>
      </w:pPr>
    </w:p>
    <w:p w:rsidR="001328FD" w:rsidRDefault="001328FD" w:rsidP="0002146F">
      <w:pPr>
        <w:rPr>
          <w:b/>
        </w:rPr>
      </w:pPr>
    </w:p>
    <w:p w:rsidR="001328FD" w:rsidRPr="0002146F" w:rsidRDefault="001328FD" w:rsidP="0002146F">
      <w:pPr>
        <w:rPr>
          <w:b/>
        </w:rPr>
      </w:pPr>
      <w:r>
        <w:rPr>
          <w:b/>
        </w:rPr>
        <w:t>EN LOS PRIMEROS BOLETINES DEL PROXIMO AÑO INFORMAREMOS CON MAYOR PRECISION AL RESPECTO.-</w:t>
      </w:r>
    </w:p>
    <w:p w:rsidR="00D13E6A" w:rsidRDefault="00D13E6A" w:rsidP="00A43302">
      <w:pPr>
        <w:jc w:val="both"/>
        <w:rPr>
          <w:b/>
          <w:sz w:val="28"/>
          <w:szCs w:val="28"/>
        </w:rPr>
      </w:pPr>
    </w:p>
    <w:p w:rsidR="001328FD" w:rsidRDefault="00F26A06" w:rsidP="001328FD">
      <w:r>
        <w:rPr>
          <w:noProof/>
          <w:lang w:val="es-AR" w:eastAsia="es-AR"/>
        </w:rPr>
        <w:lastRenderedPageBreak/>
        <w:drawing>
          <wp:inline distT="0" distB="0" distL="0" distR="0">
            <wp:extent cx="5923915" cy="4134485"/>
            <wp:effectExtent l="19050" t="0" r="635" b="0"/>
            <wp:docPr id="3" name="img_comp-mctmcqym" descr="https://static.wixstatic.com/media/5af7e7_cb7bb7f9fa72484fbcf91b47f63ca492~mv2.jpg/v1/fill/w_622,h_434,al_c,q_80,usm_0.66_1.00_0.01,enc_avif,quality_auto/5af7e7_cb7bb7f9fa72484fbcf91b47f63ca492~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comp-mctmcqym" descr="https://static.wixstatic.com/media/5af7e7_cb7bb7f9fa72484fbcf91b47f63ca492~mv2.jpg/v1/fill/w_622,h_434,al_c,q_80,usm_0.66_1.00_0.01,enc_avif,quality_auto/5af7e7_cb7bb7f9fa72484fbcf91b47f63ca492~mv2.jpg"/>
                    <pic:cNvPicPr>
                      <a:picLocks noChangeAspect="1" noChangeArrowheads="1"/>
                    </pic:cNvPicPr>
                  </pic:nvPicPr>
                  <pic:blipFill>
                    <a:blip r:embed="rId12"/>
                    <a:srcRect/>
                    <a:stretch>
                      <a:fillRect/>
                    </a:stretch>
                  </pic:blipFill>
                  <pic:spPr bwMode="auto">
                    <a:xfrm>
                      <a:off x="0" y="0"/>
                      <a:ext cx="5923915" cy="4134485"/>
                    </a:xfrm>
                    <a:prstGeom prst="rect">
                      <a:avLst/>
                    </a:prstGeom>
                    <a:noFill/>
                    <a:ln w="9525">
                      <a:noFill/>
                      <a:miter lim="800000"/>
                      <a:headEnd/>
                      <a:tailEnd/>
                    </a:ln>
                  </pic:spPr>
                </pic:pic>
              </a:graphicData>
            </a:graphic>
          </wp:inline>
        </w:drawing>
      </w:r>
    </w:p>
    <w:p w:rsidR="00F034A2" w:rsidRDefault="00F034A2" w:rsidP="003B75C5">
      <w:pPr>
        <w:rPr>
          <w:b/>
          <w:u w:val="single"/>
        </w:rPr>
      </w:pPr>
    </w:p>
    <w:p w:rsidR="00F034A2" w:rsidRDefault="00F034A2" w:rsidP="003B75C5">
      <w:pPr>
        <w:rPr>
          <w:b/>
          <w:u w:val="single"/>
        </w:rPr>
      </w:pPr>
    </w:p>
    <w:p w:rsidR="003B75C5" w:rsidRDefault="003B75C5" w:rsidP="003B75C5">
      <w:pPr>
        <w:rPr>
          <w:b/>
          <w:u w:val="single"/>
        </w:rPr>
      </w:pPr>
      <w:r>
        <w:rPr>
          <w:b/>
          <w:u w:val="single"/>
        </w:rPr>
        <w:t>PARTIDO 10073 – 1ª DAMAS – CPCECABA-12 DE OCTUBRE</w:t>
      </w:r>
    </w:p>
    <w:p w:rsidR="001328FD" w:rsidRDefault="001328FD" w:rsidP="003B75C5">
      <w:pPr>
        <w:jc w:val="both"/>
        <w:rPr>
          <w:b/>
          <w:i/>
        </w:rPr>
      </w:pPr>
    </w:p>
    <w:p w:rsidR="003B75C5" w:rsidRDefault="003B75C5" w:rsidP="003B75C5">
      <w:pPr>
        <w:jc w:val="both"/>
        <w:rPr>
          <w:b/>
          <w:i/>
        </w:rPr>
      </w:pPr>
      <w:r>
        <w:rPr>
          <w:b/>
          <w:i/>
        </w:rPr>
        <w:t xml:space="preserve">Habiendo recibido el informe de la institución 12 de Octubre a través de su delegada Srta/a Sofía </w:t>
      </w:r>
      <w:r w:rsidR="004D02DC">
        <w:rPr>
          <w:b/>
          <w:i/>
        </w:rPr>
        <w:t>Rodríguez</w:t>
      </w:r>
      <w:r>
        <w:rPr>
          <w:b/>
          <w:i/>
        </w:rPr>
        <w:t xml:space="preserve">, de la institución CPCECABA por intermedio de su delegada Srta/a Valeria Conde </w:t>
      </w:r>
      <w:r w:rsidR="004D02DC">
        <w:rPr>
          <w:b/>
          <w:i/>
        </w:rPr>
        <w:t>Vázquez</w:t>
      </w:r>
      <w:r>
        <w:rPr>
          <w:b/>
          <w:i/>
        </w:rPr>
        <w:t>, del árbitro Sr. Walter Lagomarsino-Carnet Nº  53 y un video del desarrollo del encuentro, además de las declaraciones de ambas delegadas, realizadas vía meet, el día jueves 3 de Julio, este Tribunal de Disciplina determina:</w:t>
      </w:r>
    </w:p>
    <w:p w:rsidR="003B75C5" w:rsidRDefault="003B75C5" w:rsidP="003B75C5">
      <w:pPr>
        <w:jc w:val="both"/>
        <w:rPr>
          <w:b/>
          <w:i/>
        </w:rPr>
      </w:pPr>
      <w:r>
        <w:rPr>
          <w:b/>
          <w:i/>
        </w:rPr>
        <w:t xml:space="preserve">1º) El arbitraje es aceptable, con los errores comúnes que puede tener cualquier árbitro. Si, el Tribunal de Disciplina, en virtud de lo informado por el citado árbitro, considera excesiva” la descalificación directamente por falta de respeto” a la jugadora Nadina Amadio, carnet Nº 5088, del equipo de 12 de Octubre. El Reglamento de juego es claro al respecto, ya que establece en su escala de sanciones que corresponde la sanción de DESCALIFICACION ante la tercera conducta </w:t>
      </w:r>
      <w:r w:rsidR="004D02DC">
        <w:rPr>
          <w:b/>
          <w:i/>
        </w:rPr>
        <w:t>grosera, o</w:t>
      </w:r>
      <w:r>
        <w:rPr>
          <w:b/>
          <w:i/>
        </w:rPr>
        <w:t xml:space="preserve"> ante la segunda conducta ofensiva o ante la primera agresión física, RESOLVIENDO QUE LA SANCION QUEDA SOLAMENTE EN UN CASTIGO.-</w:t>
      </w:r>
    </w:p>
    <w:p w:rsidR="003B75C5" w:rsidRDefault="003B75C5" w:rsidP="003B75C5">
      <w:pPr>
        <w:jc w:val="both"/>
        <w:rPr>
          <w:b/>
          <w:i/>
        </w:rPr>
      </w:pPr>
      <w:r>
        <w:rPr>
          <w:b/>
          <w:i/>
        </w:rPr>
        <w:t>La misma situación ocurre con el entrenador del club 12 de Octubre, Sr. Marcelo Ojeda-carnet Nº 1106 RESOLVIENDO QUE QUEDA SOLAMENTE CON UN CASTIGO.-</w:t>
      </w:r>
    </w:p>
    <w:p w:rsidR="003B75C5" w:rsidRDefault="003B75C5" w:rsidP="003B75C5">
      <w:pPr>
        <w:jc w:val="both"/>
        <w:rPr>
          <w:b/>
          <w:i/>
        </w:rPr>
      </w:pPr>
      <w:r>
        <w:rPr>
          <w:b/>
          <w:i/>
        </w:rPr>
        <w:t>2º) Este Tribunal considera totalmente fuera de lugar las formas con las que se presenta el informe de 12 de Octubre, en cuanto a sus expresiones.-</w:t>
      </w:r>
    </w:p>
    <w:p w:rsidR="003B75C5" w:rsidRDefault="003B75C5" w:rsidP="003B75C5">
      <w:pPr>
        <w:pStyle w:val="Prrafodelista"/>
        <w:numPr>
          <w:ilvl w:val="0"/>
          <w:numId w:val="13"/>
        </w:numPr>
        <w:jc w:val="both"/>
        <w:rPr>
          <w:b/>
          <w:i/>
          <w:sz w:val="24"/>
          <w:szCs w:val="24"/>
        </w:rPr>
      </w:pPr>
      <w:r>
        <w:rPr>
          <w:b/>
          <w:i/>
          <w:sz w:val="24"/>
          <w:szCs w:val="24"/>
        </w:rPr>
        <w:t>Exigir un pedido de disculpas públicas del árbitro, no es resorte de la institución que representa, exigir esas disculpas.-</w:t>
      </w:r>
    </w:p>
    <w:p w:rsidR="003B75C5" w:rsidRDefault="003B75C5" w:rsidP="003B75C5">
      <w:pPr>
        <w:pStyle w:val="Prrafodelista"/>
        <w:numPr>
          <w:ilvl w:val="0"/>
          <w:numId w:val="13"/>
        </w:numPr>
        <w:jc w:val="both"/>
        <w:rPr>
          <w:b/>
          <w:i/>
          <w:sz w:val="24"/>
          <w:szCs w:val="24"/>
        </w:rPr>
      </w:pPr>
      <w:r>
        <w:rPr>
          <w:b/>
          <w:i/>
          <w:sz w:val="24"/>
          <w:szCs w:val="24"/>
        </w:rPr>
        <w:lastRenderedPageBreak/>
        <w:t xml:space="preserve">Que se garantice “que ese árbitro no vuelva a ser designado para dirigir nuestros partidos” y la amenaza de “evaluar asesoramiento legal para resguardar nuestros derechos y seguridad en el juego” ya que la UNILIVO cuenta con un Tribunal de Disciplina que garantiza la claridad y </w:t>
      </w:r>
      <w:r w:rsidR="004D02DC">
        <w:rPr>
          <w:b/>
          <w:i/>
          <w:sz w:val="24"/>
          <w:szCs w:val="24"/>
        </w:rPr>
        <w:t>transparencia en</w:t>
      </w:r>
      <w:r>
        <w:rPr>
          <w:b/>
          <w:i/>
          <w:sz w:val="24"/>
          <w:szCs w:val="24"/>
        </w:rPr>
        <w:t xml:space="preserve"> sus sanciones, cuando amerita su intervención para garantizar el normal desarrollo de los torneos.-</w:t>
      </w:r>
    </w:p>
    <w:p w:rsidR="003B75C5" w:rsidRDefault="003B75C5" w:rsidP="003B75C5">
      <w:pPr>
        <w:pStyle w:val="Prrafodelista"/>
        <w:numPr>
          <w:ilvl w:val="0"/>
          <w:numId w:val="13"/>
        </w:numPr>
        <w:jc w:val="both"/>
        <w:rPr>
          <w:b/>
          <w:i/>
          <w:sz w:val="24"/>
          <w:szCs w:val="24"/>
        </w:rPr>
      </w:pPr>
      <w:r>
        <w:rPr>
          <w:b/>
          <w:i/>
          <w:sz w:val="24"/>
          <w:szCs w:val="24"/>
        </w:rPr>
        <w:t xml:space="preserve">“Que se garantice la publicación correcta, clara y anticipada de todas las designaciones arbitrales para asegurar la transparencia y la previsibilidad de las autoridades asignadas en cada encuentro”. Al respecto les informamos que la UNILIVO no tiene ninguna obligación de realizar esa publicación. Ninguna organización deportiva, excepto la Asociación del Fútbol Argentino (deporte profesional) lo hace. La UNILIVO, decidió su publicación para que las instituciones puedan verificar que el partido que les corresponde jugar tenga un árbitro designado y en cuanto a la </w:t>
      </w:r>
      <w:r w:rsidR="004D02DC">
        <w:rPr>
          <w:b/>
          <w:i/>
          <w:sz w:val="24"/>
          <w:szCs w:val="24"/>
        </w:rPr>
        <w:t>transparencia</w:t>
      </w:r>
      <w:r>
        <w:rPr>
          <w:b/>
          <w:i/>
          <w:sz w:val="24"/>
          <w:szCs w:val="24"/>
        </w:rPr>
        <w:t xml:space="preserve"> exigida, la misma </w:t>
      </w:r>
      <w:r w:rsidR="004D02DC">
        <w:rPr>
          <w:b/>
          <w:i/>
          <w:sz w:val="24"/>
          <w:szCs w:val="24"/>
        </w:rPr>
        <w:t>está</w:t>
      </w:r>
      <w:r>
        <w:rPr>
          <w:b/>
          <w:i/>
          <w:sz w:val="24"/>
          <w:szCs w:val="24"/>
        </w:rPr>
        <w:t xml:space="preserve"> avalada con más de treinta años de funcionamiento de la misma y resulta ofensiva la sospecha de que ello no ocurra.-</w:t>
      </w:r>
    </w:p>
    <w:p w:rsidR="003B75C5" w:rsidRDefault="003B75C5" w:rsidP="003B75C5">
      <w:pPr>
        <w:pStyle w:val="Prrafodelista"/>
        <w:numPr>
          <w:ilvl w:val="0"/>
          <w:numId w:val="13"/>
        </w:numPr>
        <w:jc w:val="both"/>
        <w:rPr>
          <w:b/>
          <w:i/>
          <w:sz w:val="24"/>
          <w:szCs w:val="24"/>
        </w:rPr>
      </w:pPr>
      <w:r>
        <w:rPr>
          <w:b/>
          <w:i/>
          <w:sz w:val="24"/>
          <w:szCs w:val="24"/>
        </w:rPr>
        <w:t xml:space="preserve">El punto donde manifiestan “Nos resulta totalmente inaceptable que se </w:t>
      </w:r>
      <w:r w:rsidR="004D02DC">
        <w:rPr>
          <w:b/>
          <w:i/>
          <w:sz w:val="24"/>
          <w:szCs w:val="24"/>
        </w:rPr>
        <w:t>utilicen</w:t>
      </w:r>
      <w:r>
        <w:rPr>
          <w:b/>
          <w:i/>
          <w:sz w:val="24"/>
          <w:szCs w:val="24"/>
        </w:rPr>
        <w:t xml:space="preserve"> las tarjetas como herramienta de castigo tardío, sin explicación, sin </w:t>
      </w:r>
      <w:r w:rsidR="004D02DC">
        <w:rPr>
          <w:b/>
          <w:i/>
          <w:sz w:val="24"/>
          <w:szCs w:val="24"/>
        </w:rPr>
        <w:t>justificación</w:t>
      </w:r>
      <w:r>
        <w:rPr>
          <w:b/>
          <w:i/>
          <w:sz w:val="24"/>
          <w:szCs w:val="24"/>
        </w:rPr>
        <w:t xml:space="preserve"> Y LUEGO DEL CIERRE FORMAL DEL ENCUENTRO” informamos que, SI EL ARBITRO PUEDE SANCIONAR DISCIPLINARIAMENTE AUN LUEGO DE HABER FINALIZADO EL PARTIDO Y CON EL CIERRE FORMAL DEL MISMO y que las tarjetas son el medio con </w:t>
      </w:r>
      <w:proofErr w:type="spellStart"/>
      <w:r>
        <w:rPr>
          <w:b/>
          <w:i/>
          <w:sz w:val="24"/>
          <w:szCs w:val="24"/>
        </w:rPr>
        <w:t>el</w:t>
      </w:r>
      <w:proofErr w:type="spellEnd"/>
      <w:r>
        <w:rPr>
          <w:b/>
          <w:i/>
          <w:sz w:val="24"/>
          <w:szCs w:val="24"/>
        </w:rPr>
        <w:t xml:space="preserve"> se grafica la sanción aplicada (VER REGLAMENTO DE JUEGO).-</w:t>
      </w:r>
    </w:p>
    <w:p w:rsidR="003B75C5" w:rsidRDefault="003B75C5" w:rsidP="003B75C5">
      <w:pPr>
        <w:jc w:val="both"/>
        <w:rPr>
          <w:b/>
          <w:i/>
        </w:rPr>
      </w:pPr>
      <w:r>
        <w:rPr>
          <w:b/>
          <w:i/>
        </w:rPr>
        <w:t xml:space="preserve">3º)  Que tomada la declaración a ambas delegadas, la de CPCECABA, manifestó que fue una “calentura” del partido, que no había ningún tipo de animosidad con ninguna integrante del equipo rival y que una vez finalizado el encuentro se habían quedado hablando con las jugadoras del equipo de 12 de Octubre.- La delegada del equipo de 12 de Octubre, manifiesta el enojo de la institución con la persona del árbitro Walter Lagomarsino, por no ser la primera vez que se </w:t>
      </w:r>
      <w:r w:rsidR="004D02DC">
        <w:rPr>
          <w:b/>
          <w:i/>
        </w:rPr>
        <w:t>sienten perjudicadas</w:t>
      </w:r>
      <w:r>
        <w:rPr>
          <w:b/>
          <w:i/>
        </w:rPr>
        <w:t xml:space="preserve"> por el arbitraje, mencionando un par de hechos que, por ser de otros partidos, no consideramos necesario mencionar en el presente dictamen.-</w:t>
      </w:r>
    </w:p>
    <w:p w:rsidR="003B75C5" w:rsidRDefault="003B75C5" w:rsidP="003B75C5">
      <w:pPr>
        <w:jc w:val="both"/>
        <w:rPr>
          <w:b/>
          <w:i/>
        </w:rPr>
      </w:pPr>
      <w:r>
        <w:rPr>
          <w:b/>
          <w:i/>
        </w:rPr>
        <w:t xml:space="preserve">4º) Que por mal desempeño de sus funciones se </w:t>
      </w:r>
      <w:r w:rsidR="004D02DC">
        <w:rPr>
          <w:b/>
          <w:i/>
        </w:rPr>
        <w:t>resuelve</w:t>
      </w:r>
      <w:r>
        <w:rPr>
          <w:b/>
          <w:i/>
        </w:rPr>
        <w:t xml:space="preserve"> aplicar al árbitro Walter Lagomarsino-Carnet Nº 53, la suspensión de sus funciones </w:t>
      </w:r>
      <w:r w:rsidR="004D02DC">
        <w:rPr>
          <w:b/>
          <w:i/>
        </w:rPr>
        <w:t>arbítrales</w:t>
      </w:r>
      <w:bookmarkStart w:id="0" w:name="_GoBack"/>
      <w:bookmarkEnd w:id="0"/>
      <w:r>
        <w:rPr>
          <w:b/>
          <w:i/>
        </w:rPr>
        <w:t xml:space="preserve"> desde el lunes 7 de Julio hasta el viernes 8 de Agosto, en base a las facultades que le otorga en ART.96 del Código de Penas.-</w:t>
      </w:r>
    </w:p>
    <w:p w:rsidR="003B75C5" w:rsidRDefault="003B75C5" w:rsidP="003B75C5">
      <w:pPr>
        <w:jc w:val="both"/>
        <w:rPr>
          <w:b/>
          <w:i/>
        </w:rPr>
      </w:pPr>
      <w:r>
        <w:rPr>
          <w:b/>
          <w:i/>
        </w:rPr>
        <w:t>5º) La publicación en el boletín de la UNILIVO, sirva de fehaciente notificación a las partes.-</w:t>
      </w:r>
    </w:p>
    <w:p w:rsidR="003B75C5" w:rsidRDefault="003B75C5" w:rsidP="003B75C5">
      <w:pPr>
        <w:jc w:val="both"/>
        <w:rPr>
          <w:b/>
          <w:i/>
        </w:rPr>
      </w:pPr>
      <w:r>
        <w:rPr>
          <w:b/>
          <w:i/>
        </w:rPr>
        <w:t>6º) Archívese.-</w:t>
      </w:r>
    </w:p>
    <w:p w:rsidR="000C102E" w:rsidRDefault="000C102E" w:rsidP="00A43302">
      <w:pPr>
        <w:jc w:val="both"/>
        <w:rPr>
          <w:b/>
          <w:sz w:val="28"/>
          <w:szCs w:val="28"/>
        </w:rPr>
      </w:pPr>
    </w:p>
    <w:p w:rsidR="000C102E" w:rsidRDefault="000C102E" w:rsidP="00A43302">
      <w:pPr>
        <w:jc w:val="both"/>
        <w:rPr>
          <w:b/>
          <w:sz w:val="28"/>
          <w:szCs w:val="28"/>
        </w:rPr>
      </w:pPr>
    </w:p>
    <w:p w:rsidR="008C28A3" w:rsidRPr="00594F75" w:rsidRDefault="00792872" w:rsidP="00946846">
      <w:pPr>
        <w:pStyle w:val="NormalWeb"/>
      </w:pPr>
      <w:r>
        <w:t xml:space="preserve">          </w:t>
      </w:r>
      <w:r w:rsidR="00016B2E">
        <w:t xml:space="preserve">       </w:t>
      </w:r>
      <w:r w:rsidR="00946846" w:rsidRPr="00594F75">
        <w:t xml:space="preserve"> DAMIAN ALBERTO                         NESTOR PEREIRAS</w:t>
      </w:r>
    </w:p>
    <w:p w:rsidR="00946846" w:rsidRPr="00594F75" w:rsidRDefault="00946846" w:rsidP="00946846">
      <w:pPr>
        <w:pStyle w:val="NormalWeb"/>
      </w:pPr>
      <w:r w:rsidRPr="00594F75">
        <w:t xml:space="preserve">                               Secretario                                             Presidente</w:t>
      </w:r>
    </w:p>
    <w:p w:rsidR="00946846" w:rsidRPr="00594F75" w:rsidRDefault="00946846" w:rsidP="00946846">
      <w:pPr>
        <w:pStyle w:val="NormalWeb"/>
        <w:rPr>
          <w:b/>
        </w:rPr>
      </w:pPr>
    </w:p>
    <w:p w:rsidR="00F75904" w:rsidRPr="00594F75" w:rsidRDefault="00F75904" w:rsidP="00F75904">
      <w:pPr>
        <w:jc w:val="both"/>
        <w:rPr>
          <w:b/>
        </w:rPr>
      </w:pPr>
    </w:p>
    <w:sectPr w:rsidR="00F75904" w:rsidRPr="00594F75">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C3B" w:rsidRDefault="00073C3B" w:rsidP="00443ED3">
      <w:r>
        <w:separator/>
      </w:r>
    </w:p>
  </w:endnote>
  <w:endnote w:type="continuationSeparator" w:id="0">
    <w:p w:rsidR="00073C3B" w:rsidRDefault="00073C3B" w:rsidP="0044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3" w:rsidRDefault="00443ED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3" w:rsidRDefault="00443ED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3" w:rsidRDefault="00443ED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C3B" w:rsidRDefault="00073C3B" w:rsidP="00443ED3">
      <w:r>
        <w:separator/>
      </w:r>
    </w:p>
  </w:footnote>
  <w:footnote w:type="continuationSeparator" w:id="0">
    <w:p w:rsidR="00073C3B" w:rsidRDefault="00073C3B" w:rsidP="00443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3" w:rsidRDefault="00443ED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3" w:rsidRDefault="00443ED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3" w:rsidRDefault="00443ED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23874"/>
    <w:multiLevelType w:val="hybridMultilevel"/>
    <w:tmpl w:val="7974BD00"/>
    <w:lvl w:ilvl="0" w:tplc="096E21C8">
      <w:start w:val="1"/>
      <w:numFmt w:val="decimal"/>
      <w:lvlText w:val="%1-"/>
      <w:lvlJc w:val="left"/>
      <w:pPr>
        <w:ind w:left="720"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1">
    <w:nsid w:val="1685173B"/>
    <w:multiLevelType w:val="hybridMultilevel"/>
    <w:tmpl w:val="1F9C2F4A"/>
    <w:lvl w:ilvl="0" w:tplc="0C0A0011">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nsid w:val="23A12322"/>
    <w:multiLevelType w:val="hybridMultilevel"/>
    <w:tmpl w:val="4560C382"/>
    <w:lvl w:ilvl="0" w:tplc="DF984A72">
      <w:numFmt w:val="bullet"/>
      <w:lvlText w:val="-"/>
      <w:lvlJc w:val="left"/>
      <w:pPr>
        <w:ind w:left="440" w:hanging="360"/>
      </w:pPr>
      <w:rPr>
        <w:rFonts w:ascii="Times New Roman" w:eastAsia="Times New Roman" w:hAnsi="Times New Roman" w:cs="Times New Roman"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3">
    <w:nsid w:val="25CD75B4"/>
    <w:multiLevelType w:val="hybridMultilevel"/>
    <w:tmpl w:val="CBAAC2C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1A96820"/>
    <w:multiLevelType w:val="hybridMultilevel"/>
    <w:tmpl w:val="DCB46DE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642255B"/>
    <w:multiLevelType w:val="hybridMultilevel"/>
    <w:tmpl w:val="8730E5EA"/>
    <w:lvl w:ilvl="0" w:tplc="9C2259F6">
      <w:start w:val="1"/>
      <w:numFmt w:val="upperLetter"/>
      <w:lvlText w:val="%1)"/>
      <w:lvlJc w:val="left"/>
      <w:pPr>
        <w:tabs>
          <w:tab w:val="num" w:pos="735"/>
        </w:tabs>
        <w:ind w:left="735" w:hanging="375"/>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48D8465A"/>
    <w:multiLevelType w:val="hybridMultilevel"/>
    <w:tmpl w:val="D6C6EF50"/>
    <w:lvl w:ilvl="0" w:tplc="514666B0">
      <w:start w:val="1"/>
      <w:numFmt w:val="decimal"/>
      <w:lvlText w:val="%1-"/>
      <w:lvlJc w:val="left"/>
      <w:pPr>
        <w:ind w:left="720"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7">
    <w:nsid w:val="4B6A5DEA"/>
    <w:multiLevelType w:val="hybridMultilevel"/>
    <w:tmpl w:val="9FF89CCA"/>
    <w:lvl w:ilvl="0" w:tplc="0C0A0001">
      <w:numFmt w:val="bullet"/>
      <w:lvlText w:val=""/>
      <w:lvlJc w:val="left"/>
      <w:pPr>
        <w:tabs>
          <w:tab w:val="num" w:pos="720"/>
        </w:tabs>
        <w:ind w:left="720" w:hanging="360"/>
      </w:pPr>
      <w:rPr>
        <w:rFonts w:ascii="Symbol" w:eastAsia="Times New Roman" w:hAnsi="Symbol" w:cs="Times New Roman" w:hint="default"/>
        <w:i w:val="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nsid w:val="4C3430B4"/>
    <w:multiLevelType w:val="hybridMultilevel"/>
    <w:tmpl w:val="CCAEC466"/>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nsid w:val="55031BDB"/>
    <w:multiLevelType w:val="hybridMultilevel"/>
    <w:tmpl w:val="78000294"/>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5AC33AA4"/>
    <w:multiLevelType w:val="hybridMultilevel"/>
    <w:tmpl w:val="5B9E3932"/>
    <w:lvl w:ilvl="0" w:tplc="5E2C597C">
      <w:start w:val="1"/>
      <w:numFmt w:val="decimal"/>
      <w:lvlText w:val="%1)"/>
      <w:lvlJc w:val="left"/>
      <w:pPr>
        <w:tabs>
          <w:tab w:val="num" w:pos="750"/>
        </w:tabs>
        <w:ind w:left="750" w:hanging="390"/>
      </w:pPr>
    </w:lvl>
    <w:lvl w:ilvl="1" w:tplc="8904D70E">
      <w:start w:val="3"/>
      <w:numFmt w:val="decimal"/>
      <w:lvlText w:val="%2"/>
      <w:lvlJc w:val="left"/>
      <w:pPr>
        <w:tabs>
          <w:tab w:val="num" w:pos="1440"/>
        </w:tabs>
        <w:ind w:left="1440" w:hanging="360"/>
      </w:pPr>
      <w:rPr>
        <w:i/>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nsid w:val="75F04AC8"/>
    <w:multiLevelType w:val="hybridMultilevel"/>
    <w:tmpl w:val="76342A7A"/>
    <w:lvl w:ilvl="0" w:tplc="3224E352">
      <w:start w:val="1"/>
      <w:numFmt w:val="upp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4"/>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20A39"/>
    <w:rsid w:val="000054E6"/>
    <w:rsid w:val="00016B2E"/>
    <w:rsid w:val="0002146F"/>
    <w:rsid w:val="0002472D"/>
    <w:rsid w:val="000273ED"/>
    <w:rsid w:val="00033C8C"/>
    <w:rsid w:val="00033D32"/>
    <w:rsid w:val="00040B28"/>
    <w:rsid w:val="00046F39"/>
    <w:rsid w:val="00053178"/>
    <w:rsid w:val="00066603"/>
    <w:rsid w:val="000703EC"/>
    <w:rsid w:val="00073C3B"/>
    <w:rsid w:val="00077676"/>
    <w:rsid w:val="00081AF0"/>
    <w:rsid w:val="0009289A"/>
    <w:rsid w:val="000A0273"/>
    <w:rsid w:val="000A490A"/>
    <w:rsid w:val="000C102E"/>
    <w:rsid w:val="000C5AEB"/>
    <w:rsid w:val="000C6723"/>
    <w:rsid w:val="000D7616"/>
    <w:rsid w:val="000E6093"/>
    <w:rsid w:val="000F1BDB"/>
    <w:rsid w:val="000F59B3"/>
    <w:rsid w:val="000F5B00"/>
    <w:rsid w:val="001007D7"/>
    <w:rsid w:val="00105FD2"/>
    <w:rsid w:val="00107C47"/>
    <w:rsid w:val="00110DFF"/>
    <w:rsid w:val="00111C1C"/>
    <w:rsid w:val="00113663"/>
    <w:rsid w:val="001225EB"/>
    <w:rsid w:val="001242C0"/>
    <w:rsid w:val="001243DF"/>
    <w:rsid w:val="001269F7"/>
    <w:rsid w:val="001328FD"/>
    <w:rsid w:val="001418B9"/>
    <w:rsid w:val="00145F05"/>
    <w:rsid w:val="00161275"/>
    <w:rsid w:val="00163161"/>
    <w:rsid w:val="00164F31"/>
    <w:rsid w:val="0016774E"/>
    <w:rsid w:val="0017380A"/>
    <w:rsid w:val="0017389C"/>
    <w:rsid w:val="001844AF"/>
    <w:rsid w:val="001853FA"/>
    <w:rsid w:val="00191856"/>
    <w:rsid w:val="001A041C"/>
    <w:rsid w:val="001B30F0"/>
    <w:rsid w:val="001B4E68"/>
    <w:rsid w:val="001C5D0F"/>
    <w:rsid w:val="001C79B0"/>
    <w:rsid w:val="001D03A1"/>
    <w:rsid w:val="001D7A89"/>
    <w:rsid w:val="001E2FC1"/>
    <w:rsid w:val="001E3EF6"/>
    <w:rsid w:val="002018FD"/>
    <w:rsid w:val="00203D29"/>
    <w:rsid w:val="00221B56"/>
    <w:rsid w:val="00222677"/>
    <w:rsid w:val="002228A5"/>
    <w:rsid w:val="00224A9C"/>
    <w:rsid w:val="00225946"/>
    <w:rsid w:val="00236D05"/>
    <w:rsid w:val="0024044B"/>
    <w:rsid w:val="00240D8A"/>
    <w:rsid w:val="0026274B"/>
    <w:rsid w:val="00262D77"/>
    <w:rsid w:val="00275E8F"/>
    <w:rsid w:val="00276F22"/>
    <w:rsid w:val="00284D06"/>
    <w:rsid w:val="00294AD0"/>
    <w:rsid w:val="002A7AAB"/>
    <w:rsid w:val="002B2A38"/>
    <w:rsid w:val="002B2DB8"/>
    <w:rsid w:val="002B637C"/>
    <w:rsid w:val="002B7CD4"/>
    <w:rsid w:val="002C2E2B"/>
    <w:rsid w:val="002D0307"/>
    <w:rsid w:val="002D07EE"/>
    <w:rsid w:val="002D6AAB"/>
    <w:rsid w:val="002E106F"/>
    <w:rsid w:val="002F4C35"/>
    <w:rsid w:val="00302DB3"/>
    <w:rsid w:val="00316CB5"/>
    <w:rsid w:val="00320182"/>
    <w:rsid w:val="00320340"/>
    <w:rsid w:val="00321551"/>
    <w:rsid w:val="003275DD"/>
    <w:rsid w:val="00327610"/>
    <w:rsid w:val="003279C6"/>
    <w:rsid w:val="0033276E"/>
    <w:rsid w:val="003454C2"/>
    <w:rsid w:val="00356BB4"/>
    <w:rsid w:val="00372D64"/>
    <w:rsid w:val="0037310D"/>
    <w:rsid w:val="00381C03"/>
    <w:rsid w:val="00382D00"/>
    <w:rsid w:val="003906DD"/>
    <w:rsid w:val="003A10C3"/>
    <w:rsid w:val="003A11F0"/>
    <w:rsid w:val="003A1CE6"/>
    <w:rsid w:val="003A6DDF"/>
    <w:rsid w:val="003B312D"/>
    <w:rsid w:val="003B6322"/>
    <w:rsid w:val="003B75C5"/>
    <w:rsid w:val="003C62B9"/>
    <w:rsid w:val="003D06BA"/>
    <w:rsid w:val="003D0B5D"/>
    <w:rsid w:val="003D237D"/>
    <w:rsid w:val="003D3498"/>
    <w:rsid w:val="003E04CF"/>
    <w:rsid w:val="003E629F"/>
    <w:rsid w:val="003F35EB"/>
    <w:rsid w:val="003F5728"/>
    <w:rsid w:val="00420B9C"/>
    <w:rsid w:val="004217CB"/>
    <w:rsid w:val="00430E9F"/>
    <w:rsid w:val="00440477"/>
    <w:rsid w:val="004430B6"/>
    <w:rsid w:val="00443ED3"/>
    <w:rsid w:val="00460651"/>
    <w:rsid w:val="0048124B"/>
    <w:rsid w:val="00481D2E"/>
    <w:rsid w:val="004823CA"/>
    <w:rsid w:val="00482ABC"/>
    <w:rsid w:val="00487374"/>
    <w:rsid w:val="004930B4"/>
    <w:rsid w:val="004A564D"/>
    <w:rsid w:val="004B08F3"/>
    <w:rsid w:val="004C2DD1"/>
    <w:rsid w:val="004C65E2"/>
    <w:rsid w:val="004C672A"/>
    <w:rsid w:val="004C7FEA"/>
    <w:rsid w:val="004D02DC"/>
    <w:rsid w:val="004D092F"/>
    <w:rsid w:val="004D174E"/>
    <w:rsid w:val="004E078B"/>
    <w:rsid w:val="004E1607"/>
    <w:rsid w:val="004F1216"/>
    <w:rsid w:val="004F1298"/>
    <w:rsid w:val="004F3DEE"/>
    <w:rsid w:val="005015BF"/>
    <w:rsid w:val="00520A39"/>
    <w:rsid w:val="005251F1"/>
    <w:rsid w:val="00525575"/>
    <w:rsid w:val="0053601C"/>
    <w:rsid w:val="00541EB6"/>
    <w:rsid w:val="00546482"/>
    <w:rsid w:val="00550F26"/>
    <w:rsid w:val="00555520"/>
    <w:rsid w:val="0056131A"/>
    <w:rsid w:val="00565A1A"/>
    <w:rsid w:val="0057118A"/>
    <w:rsid w:val="0057366C"/>
    <w:rsid w:val="0057482E"/>
    <w:rsid w:val="005772AD"/>
    <w:rsid w:val="005808B9"/>
    <w:rsid w:val="00594F75"/>
    <w:rsid w:val="005A463E"/>
    <w:rsid w:val="005A6C63"/>
    <w:rsid w:val="005B5046"/>
    <w:rsid w:val="005C0601"/>
    <w:rsid w:val="005C251B"/>
    <w:rsid w:val="005D08BE"/>
    <w:rsid w:val="005E3BB1"/>
    <w:rsid w:val="005E56C3"/>
    <w:rsid w:val="005F0C67"/>
    <w:rsid w:val="005F586D"/>
    <w:rsid w:val="00600EF9"/>
    <w:rsid w:val="0060363F"/>
    <w:rsid w:val="006042B1"/>
    <w:rsid w:val="006078AF"/>
    <w:rsid w:val="0062121B"/>
    <w:rsid w:val="0063521F"/>
    <w:rsid w:val="006360C5"/>
    <w:rsid w:val="00636184"/>
    <w:rsid w:val="0063742A"/>
    <w:rsid w:val="00642945"/>
    <w:rsid w:val="00644DFC"/>
    <w:rsid w:val="006452D2"/>
    <w:rsid w:val="006463D0"/>
    <w:rsid w:val="00646F9C"/>
    <w:rsid w:val="00660D88"/>
    <w:rsid w:val="0066465C"/>
    <w:rsid w:val="00665904"/>
    <w:rsid w:val="00666E2F"/>
    <w:rsid w:val="00667ED5"/>
    <w:rsid w:val="006741CC"/>
    <w:rsid w:val="00680AA1"/>
    <w:rsid w:val="00683A07"/>
    <w:rsid w:val="006873B7"/>
    <w:rsid w:val="00691548"/>
    <w:rsid w:val="00694C68"/>
    <w:rsid w:val="006A088C"/>
    <w:rsid w:val="006A11CA"/>
    <w:rsid w:val="006A275D"/>
    <w:rsid w:val="006A5183"/>
    <w:rsid w:val="006B5477"/>
    <w:rsid w:val="006B7CC8"/>
    <w:rsid w:val="006C76EA"/>
    <w:rsid w:val="006D47C2"/>
    <w:rsid w:val="006D5C18"/>
    <w:rsid w:val="006E5823"/>
    <w:rsid w:val="006E6E82"/>
    <w:rsid w:val="006F10E0"/>
    <w:rsid w:val="006F5244"/>
    <w:rsid w:val="006F7A4F"/>
    <w:rsid w:val="00701336"/>
    <w:rsid w:val="00704AB1"/>
    <w:rsid w:val="00710E0B"/>
    <w:rsid w:val="0071565E"/>
    <w:rsid w:val="00717D7C"/>
    <w:rsid w:val="00732BF9"/>
    <w:rsid w:val="007331D6"/>
    <w:rsid w:val="00734BCF"/>
    <w:rsid w:val="007466EC"/>
    <w:rsid w:val="00751B87"/>
    <w:rsid w:val="00751EA7"/>
    <w:rsid w:val="0075310D"/>
    <w:rsid w:val="00756A1E"/>
    <w:rsid w:val="00756FB8"/>
    <w:rsid w:val="0076021E"/>
    <w:rsid w:val="00770955"/>
    <w:rsid w:val="007742AB"/>
    <w:rsid w:val="00774565"/>
    <w:rsid w:val="0078468E"/>
    <w:rsid w:val="00784DE1"/>
    <w:rsid w:val="00785387"/>
    <w:rsid w:val="00792872"/>
    <w:rsid w:val="0079287F"/>
    <w:rsid w:val="007B2635"/>
    <w:rsid w:val="007B2E7F"/>
    <w:rsid w:val="007B6F46"/>
    <w:rsid w:val="007C3B67"/>
    <w:rsid w:val="007D62F5"/>
    <w:rsid w:val="007E0D65"/>
    <w:rsid w:val="007F10B1"/>
    <w:rsid w:val="007F3082"/>
    <w:rsid w:val="008062F1"/>
    <w:rsid w:val="00806E86"/>
    <w:rsid w:val="00815C68"/>
    <w:rsid w:val="008253F8"/>
    <w:rsid w:val="008355BF"/>
    <w:rsid w:val="00844974"/>
    <w:rsid w:val="0085462D"/>
    <w:rsid w:val="008551BC"/>
    <w:rsid w:val="00865C46"/>
    <w:rsid w:val="0087339D"/>
    <w:rsid w:val="00877AF4"/>
    <w:rsid w:val="00885DD1"/>
    <w:rsid w:val="008876E5"/>
    <w:rsid w:val="00892EC5"/>
    <w:rsid w:val="00894F44"/>
    <w:rsid w:val="008A1A7D"/>
    <w:rsid w:val="008C28A3"/>
    <w:rsid w:val="008C3E65"/>
    <w:rsid w:val="008C6563"/>
    <w:rsid w:val="008C672E"/>
    <w:rsid w:val="008D378C"/>
    <w:rsid w:val="008E1278"/>
    <w:rsid w:val="008E7C0F"/>
    <w:rsid w:val="008F0BED"/>
    <w:rsid w:val="00901671"/>
    <w:rsid w:val="00904D21"/>
    <w:rsid w:val="0090718C"/>
    <w:rsid w:val="00913FE7"/>
    <w:rsid w:val="00914359"/>
    <w:rsid w:val="0092280A"/>
    <w:rsid w:val="00923699"/>
    <w:rsid w:val="00933C09"/>
    <w:rsid w:val="00933E23"/>
    <w:rsid w:val="009365D5"/>
    <w:rsid w:val="00943970"/>
    <w:rsid w:val="00944A73"/>
    <w:rsid w:val="00946846"/>
    <w:rsid w:val="00946F8D"/>
    <w:rsid w:val="00947436"/>
    <w:rsid w:val="00947FC7"/>
    <w:rsid w:val="0095413A"/>
    <w:rsid w:val="0096050B"/>
    <w:rsid w:val="00962B36"/>
    <w:rsid w:val="00975427"/>
    <w:rsid w:val="0097554D"/>
    <w:rsid w:val="00990A83"/>
    <w:rsid w:val="00996289"/>
    <w:rsid w:val="009B5CEB"/>
    <w:rsid w:val="009C6280"/>
    <w:rsid w:val="009D6DA3"/>
    <w:rsid w:val="009E70AC"/>
    <w:rsid w:val="009F00CD"/>
    <w:rsid w:val="009F270F"/>
    <w:rsid w:val="00A05CD1"/>
    <w:rsid w:val="00A132CC"/>
    <w:rsid w:val="00A16C2A"/>
    <w:rsid w:val="00A17CDC"/>
    <w:rsid w:val="00A3295C"/>
    <w:rsid w:val="00A348BE"/>
    <w:rsid w:val="00A403CB"/>
    <w:rsid w:val="00A43302"/>
    <w:rsid w:val="00A511E9"/>
    <w:rsid w:val="00A53D9B"/>
    <w:rsid w:val="00A56B08"/>
    <w:rsid w:val="00A66BD0"/>
    <w:rsid w:val="00A7468F"/>
    <w:rsid w:val="00A86289"/>
    <w:rsid w:val="00A8702D"/>
    <w:rsid w:val="00A8707B"/>
    <w:rsid w:val="00A940C4"/>
    <w:rsid w:val="00A94600"/>
    <w:rsid w:val="00A96B69"/>
    <w:rsid w:val="00AA282D"/>
    <w:rsid w:val="00AB063E"/>
    <w:rsid w:val="00AC1B5B"/>
    <w:rsid w:val="00AC1CB4"/>
    <w:rsid w:val="00AC3547"/>
    <w:rsid w:val="00AD1BC4"/>
    <w:rsid w:val="00AE227E"/>
    <w:rsid w:val="00AE470E"/>
    <w:rsid w:val="00AE7AEB"/>
    <w:rsid w:val="00AE7DEC"/>
    <w:rsid w:val="00AF5A5D"/>
    <w:rsid w:val="00AF7782"/>
    <w:rsid w:val="00B0244C"/>
    <w:rsid w:val="00B05B62"/>
    <w:rsid w:val="00B17BCA"/>
    <w:rsid w:val="00B27A3D"/>
    <w:rsid w:val="00B31E11"/>
    <w:rsid w:val="00B3413A"/>
    <w:rsid w:val="00B56F26"/>
    <w:rsid w:val="00B62088"/>
    <w:rsid w:val="00B646EB"/>
    <w:rsid w:val="00B66FE9"/>
    <w:rsid w:val="00B84AD1"/>
    <w:rsid w:val="00B854B1"/>
    <w:rsid w:val="00B86DE7"/>
    <w:rsid w:val="00B92B83"/>
    <w:rsid w:val="00B93307"/>
    <w:rsid w:val="00B93831"/>
    <w:rsid w:val="00BA5720"/>
    <w:rsid w:val="00BB0C75"/>
    <w:rsid w:val="00BB347F"/>
    <w:rsid w:val="00BD12EB"/>
    <w:rsid w:val="00BD2474"/>
    <w:rsid w:val="00BD28C2"/>
    <w:rsid w:val="00BE4CF9"/>
    <w:rsid w:val="00BE569D"/>
    <w:rsid w:val="00C012BC"/>
    <w:rsid w:val="00C02D2B"/>
    <w:rsid w:val="00C0584A"/>
    <w:rsid w:val="00C10F91"/>
    <w:rsid w:val="00C13680"/>
    <w:rsid w:val="00C34F7C"/>
    <w:rsid w:val="00C44F81"/>
    <w:rsid w:val="00C45D93"/>
    <w:rsid w:val="00C51226"/>
    <w:rsid w:val="00C517C3"/>
    <w:rsid w:val="00C6050F"/>
    <w:rsid w:val="00C7005E"/>
    <w:rsid w:val="00C86697"/>
    <w:rsid w:val="00C901DB"/>
    <w:rsid w:val="00CA1FC2"/>
    <w:rsid w:val="00CB55FF"/>
    <w:rsid w:val="00CB6025"/>
    <w:rsid w:val="00CC3618"/>
    <w:rsid w:val="00CC64BB"/>
    <w:rsid w:val="00CC7A8A"/>
    <w:rsid w:val="00CD3DB2"/>
    <w:rsid w:val="00CF0A8D"/>
    <w:rsid w:val="00CF75DE"/>
    <w:rsid w:val="00D05822"/>
    <w:rsid w:val="00D1171F"/>
    <w:rsid w:val="00D13E6A"/>
    <w:rsid w:val="00D146B1"/>
    <w:rsid w:val="00D3069D"/>
    <w:rsid w:val="00D36D5F"/>
    <w:rsid w:val="00D377A7"/>
    <w:rsid w:val="00D44F4B"/>
    <w:rsid w:val="00D4539F"/>
    <w:rsid w:val="00D47312"/>
    <w:rsid w:val="00D47D69"/>
    <w:rsid w:val="00D52925"/>
    <w:rsid w:val="00D617B9"/>
    <w:rsid w:val="00D62269"/>
    <w:rsid w:val="00D652A9"/>
    <w:rsid w:val="00D740F9"/>
    <w:rsid w:val="00D74104"/>
    <w:rsid w:val="00D741D1"/>
    <w:rsid w:val="00D77B77"/>
    <w:rsid w:val="00D82895"/>
    <w:rsid w:val="00D85F36"/>
    <w:rsid w:val="00D91D5D"/>
    <w:rsid w:val="00D97377"/>
    <w:rsid w:val="00DA0F23"/>
    <w:rsid w:val="00DA2F5C"/>
    <w:rsid w:val="00DB0E64"/>
    <w:rsid w:val="00DB0FA5"/>
    <w:rsid w:val="00DB4EDE"/>
    <w:rsid w:val="00DB54BC"/>
    <w:rsid w:val="00DC038A"/>
    <w:rsid w:val="00DC386F"/>
    <w:rsid w:val="00DD238D"/>
    <w:rsid w:val="00DD5C96"/>
    <w:rsid w:val="00DE4D00"/>
    <w:rsid w:val="00DF0F6C"/>
    <w:rsid w:val="00DF16EB"/>
    <w:rsid w:val="00DF37A5"/>
    <w:rsid w:val="00DF4D03"/>
    <w:rsid w:val="00DF4FA5"/>
    <w:rsid w:val="00DF7212"/>
    <w:rsid w:val="00E04851"/>
    <w:rsid w:val="00E06320"/>
    <w:rsid w:val="00E075BD"/>
    <w:rsid w:val="00E22CD6"/>
    <w:rsid w:val="00E32378"/>
    <w:rsid w:val="00E4333E"/>
    <w:rsid w:val="00E44A7E"/>
    <w:rsid w:val="00E61123"/>
    <w:rsid w:val="00E719C4"/>
    <w:rsid w:val="00E77F0B"/>
    <w:rsid w:val="00E81F8F"/>
    <w:rsid w:val="00E87217"/>
    <w:rsid w:val="00E90E26"/>
    <w:rsid w:val="00EB41B1"/>
    <w:rsid w:val="00ED2B6D"/>
    <w:rsid w:val="00ED347C"/>
    <w:rsid w:val="00EE5637"/>
    <w:rsid w:val="00EF1682"/>
    <w:rsid w:val="00EF2084"/>
    <w:rsid w:val="00F0008A"/>
    <w:rsid w:val="00F00943"/>
    <w:rsid w:val="00F034A2"/>
    <w:rsid w:val="00F07B35"/>
    <w:rsid w:val="00F122C4"/>
    <w:rsid w:val="00F1502E"/>
    <w:rsid w:val="00F15FEF"/>
    <w:rsid w:val="00F164E1"/>
    <w:rsid w:val="00F21797"/>
    <w:rsid w:val="00F26A06"/>
    <w:rsid w:val="00F30086"/>
    <w:rsid w:val="00F31D54"/>
    <w:rsid w:val="00F3443B"/>
    <w:rsid w:val="00F35553"/>
    <w:rsid w:val="00F35680"/>
    <w:rsid w:val="00F37B0F"/>
    <w:rsid w:val="00F54AD3"/>
    <w:rsid w:val="00F56AD4"/>
    <w:rsid w:val="00F62FD2"/>
    <w:rsid w:val="00F7412A"/>
    <w:rsid w:val="00F75904"/>
    <w:rsid w:val="00F916DF"/>
    <w:rsid w:val="00FA18D8"/>
    <w:rsid w:val="00FA78CD"/>
    <w:rsid w:val="00FB0A2B"/>
    <w:rsid w:val="00FB2BD1"/>
    <w:rsid w:val="00FB4248"/>
    <w:rsid w:val="00FB67F2"/>
    <w:rsid w:val="00FC2BB8"/>
    <w:rsid w:val="00FC6E92"/>
    <w:rsid w:val="00FD4D56"/>
    <w:rsid w:val="00FD7E85"/>
    <w:rsid w:val="00FE3B60"/>
    <w:rsid w:val="00FE6831"/>
    <w:rsid w:val="00FF56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A3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nt8wixui-rich-texttext">
    <w:name w:val="font_8 wixui-rich-text__text"/>
    <w:basedOn w:val="Normal"/>
    <w:rsid w:val="00077676"/>
    <w:pPr>
      <w:spacing w:before="100" w:beforeAutospacing="1" w:after="100" w:afterAutospacing="1"/>
    </w:pPr>
  </w:style>
  <w:style w:type="character" w:customStyle="1" w:styleId="wixui-rich-texttext">
    <w:name w:val="wixui-rich-text__text"/>
    <w:basedOn w:val="Fuentedeprrafopredeter"/>
    <w:rsid w:val="00077676"/>
  </w:style>
  <w:style w:type="character" w:customStyle="1" w:styleId="wixguardwixui-rich-texttext">
    <w:name w:val="wixguard wixui-rich-text__text"/>
    <w:basedOn w:val="Fuentedeprrafopredeter"/>
    <w:rsid w:val="00077676"/>
  </w:style>
  <w:style w:type="character" w:styleId="Hipervnculo">
    <w:name w:val="Hyperlink"/>
    <w:basedOn w:val="Fuentedeprrafopredeter"/>
    <w:rsid w:val="00D85F36"/>
    <w:rPr>
      <w:color w:val="0000FF"/>
      <w:u w:val="single"/>
    </w:rPr>
  </w:style>
  <w:style w:type="paragraph" w:styleId="NormalWeb">
    <w:name w:val="Normal (Web)"/>
    <w:basedOn w:val="Normal"/>
    <w:uiPriority w:val="99"/>
    <w:unhideWhenUsed/>
    <w:rsid w:val="008C28A3"/>
    <w:pPr>
      <w:spacing w:before="100" w:beforeAutospacing="1" w:after="100" w:afterAutospacing="1"/>
    </w:pPr>
  </w:style>
  <w:style w:type="character" w:styleId="Textoennegrita">
    <w:name w:val="Strong"/>
    <w:basedOn w:val="Fuentedeprrafopredeter"/>
    <w:uiPriority w:val="22"/>
    <w:qFormat/>
    <w:rsid w:val="008C28A3"/>
    <w:rPr>
      <w:b/>
      <w:bCs/>
    </w:rPr>
  </w:style>
  <w:style w:type="paragraph" w:styleId="Prrafodelista">
    <w:name w:val="List Paragraph"/>
    <w:basedOn w:val="Normal"/>
    <w:uiPriority w:val="34"/>
    <w:qFormat/>
    <w:rsid w:val="00AE7DEC"/>
    <w:pPr>
      <w:spacing w:after="200" w:line="276" w:lineRule="auto"/>
      <w:ind w:left="720"/>
      <w:contextualSpacing/>
    </w:pPr>
    <w:rPr>
      <w:rFonts w:ascii="Calibri" w:eastAsia="Calibri" w:hAnsi="Calibri"/>
      <w:sz w:val="22"/>
      <w:szCs w:val="22"/>
      <w:lang w:val="es-AR" w:eastAsia="en-US"/>
    </w:rPr>
  </w:style>
  <w:style w:type="paragraph" w:styleId="Encabezado">
    <w:name w:val="header"/>
    <w:basedOn w:val="Normal"/>
    <w:link w:val="EncabezadoCar"/>
    <w:rsid w:val="00443ED3"/>
    <w:pPr>
      <w:tabs>
        <w:tab w:val="center" w:pos="4252"/>
        <w:tab w:val="right" w:pos="8504"/>
      </w:tabs>
    </w:pPr>
  </w:style>
  <w:style w:type="character" w:customStyle="1" w:styleId="EncabezadoCar">
    <w:name w:val="Encabezado Car"/>
    <w:basedOn w:val="Fuentedeprrafopredeter"/>
    <w:link w:val="Encabezado"/>
    <w:rsid w:val="00443ED3"/>
    <w:rPr>
      <w:sz w:val="24"/>
      <w:szCs w:val="24"/>
    </w:rPr>
  </w:style>
  <w:style w:type="paragraph" w:styleId="Piedepgina">
    <w:name w:val="footer"/>
    <w:basedOn w:val="Normal"/>
    <w:link w:val="PiedepginaCar"/>
    <w:rsid w:val="00443ED3"/>
    <w:pPr>
      <w:tabs>
        <w:tab w:val="center" w:pos="4252"/>
        <w:tab w:val="right" w:pos="8504"/>
      </w:tabs>
    </w:pPr>
  </w:style>
  <w:style w:type="character" w:customStyle="1" w:styleId="PiedepginaCar">
    <w:name w:val="Pie de página Car"/>
    <w:basedOn w:val="Fuentedeprrafopredeter"/>
    <w:link w:val="Piedepgina"/>
    <w:rsid w:val="00443ED3"/>
    <w:rPr>
      <w:sz w:val="24"/>
      <w:szCs w:val="24"/>
    </w:rPr>
  </w:style>
  <w:style w:type="paragraph" w:styleId="Textodeglobo">
    <w:name w:val="Balloon Text"/>
    <w:basedOn w:val="Normal"/>
    <w:link w:val="TextodegloboCar"/>
    <w:rsid w:val="00F26A06"/>
    <w:rPr>
      <w:rFonts w:ascii="Tahoma" w:hAnsi="Tahoma" w:cs="Tahoma"/>
      <w:sz w:val="16"/>
      <w:szCs w:val="16"/>
    </w:rPr>
  </w:style>
  <w:style w:type="character" w:customStyle="1" w:styleId="TextodegloboCar">
    <w:name w:val="Texto de globo Car"/>
    <w:basedOn w:val="Fuentedeprrafopredeter"/>
    <w:link w:val="Textodeglobo"/>
    <w:rsid w:val="00F26A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53787">
      <w:bodyDiv w:val="1"/>
      <w:marLeft w:val="0"/>
      <w:marRight w:val="0"/>
      <w:marTop w:val="0"/>
      <w:marBottom w:val="0"/>
      <w:divBdr>
        <w:top w:val="none" w:sz="0" w:space="0" w:color="auto"/>
        <w:left w:val="none" w:sz="0" w:space="0" w:color="auto"/>
        <w:bottom w:val="none" w:sz="0" w:space="0" w:color="auto"/>
        <w:right w:val="none" w:sz="0" w:space="0" w:color="auto"/>
      </w:divBdr>
    </w:div>
    <w:div w:id="485392146">
      <w:bodyDiv w:val="1"/>
      <w:marLeft w:val="0"/>
      <w:marRight w:val="0"/>
      <w:marTop w:val="0"/>
      <w:marBottom w:val="0"/>
      <w:divBdr>
        <w:top w:val="none" w:sz="0" w:space="0" w:color="auto"/>
        <w:left w:val="none" w:sz="0" w:space="0" w:color="auto"/>
        <w:bottom w:val="none" w:sz="0" w:space="0" w:color="auto"/>
        <w:right w:val="none" w:sz="0" w:space="0" w:color="auto"/>
      </w:divBdr>
      <w:divsChild>
        <w:div w:id="1797485917">
          <w:marLeft w:val="0"/>
          <w:marRight w:val="0"/>
          <w:marTop w:val="0"/>
          <w:marBottom w:val="0"/>
          <w:divBdr>
            <w:top w:val="none" w:sz="0" w:space="0" w:color="auto"/>
            <w:left w:val="none" w:sz="0" w:space="0" w:color="auto"/>
            <w:bottom w:val="none" w:sz="0" w:space="0" w:color="auto"/>
            <w:right w:val="none" w:sz="0" w:space="0" w:color="auto"/>
          </w:divBdr>
          <w:divsChild>
            <w:div w:id="90393571">
              <w:marLeft w:val="0"/>
              <w:marRight w:val="0"/>
              <w:marTop w:val="0"/>
              <w:marBottom w:val="0"/>
              <w:divBdr>
                <w:top w:val="none" w:sz="0" w:space="0" w:color="auto"/>
                <w:left w:val="none" w:sz="0" w:space="0" w:color="auto"/>
                <w:bottom w:val="none" w:sz="0" w:space="0" w:color="auto"/>
                <w:right w:val="none" w:sz="0" w:space="0" w:color="auto"/>
              </w:divBdr>
              <w:divsChild>
                <w:div w:id="1649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87139">
      <w:bodyDiv w:val="1"/>
      <w:marLeft w:val="0"/>
      <w:marRight w:val="0"/>
      <w:marTop w:val="0"/>
      <w:marBottom w:val="0"/>
      <w:divBdr>
        <w:top w:val="none" w:sz="0" w:space="0" w:color="auto"/>
        <w:left w:val="none" w:sz="0" w:space="0" w:color="auto"/>
        <w:bottom w:val="none" w:sz="0" w:space="0" w:color="auto"/>
        <w:right w:val="none" w:sz="0" w:space="0" w:color="auto"/>
      </w:divBdr>
    </w:div>
    <w:div w:id="548296940">
      <w:bodyDiv w:val="1"/>
      <w:marLeft w:val="0"/>
      <w:marRight w:val="0"/>
      <w:marTop w:val="0"/>
      <w:marBottom w:val="0"/>
      <w:divBdr>
        <w:top w:val="none" w:sz="0" w:space="0" w:color="auto"/>
        <w:left w:val="none" w:sz="0" w:space="0" w:color="auto"/>
        <w:bottom w:val="none" w:sz="0" w:space="0" w:color="auto"/>
        <w:right w:val="none" w:sz="0" w:space="0" w:color="auto"/>
      </w:divBdr>
    </w:div>
    <w:div w:id="558906046">
      <w:bodyDiv w:val="1"/>
      <w:marLeft w:val="0"/>
      <w:marRight w:val="0"/>
      <w:marTop w:val="0"/>
      <w:marBottom w:val="0"/>
      <w:divBdr>
        <w:top w:val="none" w:sz="0" w:space="0" w:color="auto"/>
        <w:left w:val="none" w:sz="0" w:space="0" w:color="auto"/>
        <w:bottom w:val="none" w:sz="0" w:space="0" w:color="auto"/>
        <w:right w:val="none" w:sz="0" w:space="0" w:color="auto"/>
      </w:divBdr>
    </w:div>
    <w:div w:id="563102319">
      <w:bodyDiv w:val="1"/>
      <w:marLeft w:val="0"/>
      <w:marRight w:val="0"/>
      <w:marTop w:val="0"/>
      <w:marBottom w:val="0"/>
      <w:divBdr>
        <w:top w:val="none" w:sz="0" w:space="0" w:color="auto"/>
        <w:left w:val="none" w:sz="0" w:space="0" w:color="auto"/>
        <w:bottom w:val="none" w:sz="0" w:space="0" w:color="auto"/>
        <w:right w:val="none" w:sz="0" w:space="0" w:color="auto"/>
      </w:divBdr>
    </w:div>
    <w:div w:id="742721940">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935134162">
      <w:bodyDiv w:val="1"/>
      <w:marLeft w:val="0"/>
      <w:marRight w:val="0"/>
      <w:marTop w:val="0"/>
      <w:marBottom w:val="0"/>
      <w:divBdr>
        <w:top w:val="none" w:sz="0" w:space="0" w:color="auto"/>
        <w:left w:val="none" w:sz="0" w:space="0" w:color="auto"/>
        <w:bottom w:val="none" w:sz="0" w:space="0" w:color="auto"/>
        <w:right w:val="none" w:sz="0" w:space="0" w:color="auto"/>
      </w:divBdr>
    </w:div>
    <w:div w:id="998659234">
      <w:bodyDiv w:val="1"/>
      <w:marLeft w:val="0"/>
      <w:marRight w:val="0"/>
      <w:marTop w:val="0"/>
      <w:marBottom w:val="0"/>
      <w:divBdr>
        <w:top w:val="none" w:sz="0" w:space="0" w:color="auto"/>
        <w:left w:val="none" w:sz="0" w:space="0" w:color="auto"/>
        <w:bottom w:val="none" w:sz="0" w:space="0" w:color="auto"/>
        <w:right w:val="none" w:sz="0" w:space="0" w:color="auto"/>
      </w:divBdr>
    </w:div>
    <w:div w:id="1000961182">
      <w:bodyDiv w:val="1"/>
      <w:marLeft w:val="0"/>
      <w:marRight w:val="0"/>
      <w:marTop w:val="0"/>
      <w:marBottom w:val="0"/>
      <w:divBdr>
        <w:top w:val="none" w:sz="0" w:space="0" w:color="auto"/>
        <w:left w:val="none" w:sz="0" w:space="0" w:color="auto"/>
        <w:bottom w:val="none" w:sz="0" w:space="0" w:color="auto"/>
        <w:right w:val="none" w:sz="0" w:space="0" w:color="auto"/>
      </w:divBdr>
    </w:div>
    <w:div w:id="1044409567">
      <w:bodyDiv w:val="1"/>
      <w:marLeft w:val="0"/>
      <w:marRight w:val="0"/>
      <w:marTop w:val="0"/>
      <w:marBottom w:val="0"/>
      <w:divBdr>
        <w:top w:val="none" w:sz="0" w:space="0" w:color="auto"/>
        <w:left w:val="none" w:sz="0" w:space="0" w:color="auto"/>
        <w:bottom w:val="none" w:sz="0" w:space="0" w:color="auto"/>
        <w:right w:val="none" w:sz="0" w:space="0" w:color="auto"/>
      </w:divBdr>
    </w:div>
    <w:div w:id="1071392547">
      <w:bodyDiv w:val="1"/>
      <w:marLeft w:val="0"/>
      <w:marRight w:val="0"/>
      <w:marTop w:val="0"/>
      <w:marBottom w:val="0"/>
      <w:divBdr>
        <w:top w:val="none" w:sz="0" w:space="0" w:color="auto"/>
        <w:left w:val="none" w:sz="0" w:space="0" w:color="auto"/>
        <w:bottom w:val="none" w:sz="0" w:space="0" w:color="auto"/>
        <w:right w:val="none" w:sz="0" w:space="0" w:color="auto"/>
      </w:divBdr>
    </w:div>
    <w:div w:id="1086999639">
      <w:bodyDiv w:val="1"/>
      <w:marLeft w:val="0"/>
      <w:marRight w:val="0"/>
      <w:marTop w:val="0"/>
      <w:marBottom w:val="0"/>
      <w:divBdr>
        <w:top w:val="none" w:sz="0" w:space="0" w:color="auto"/>
        <w:left w:val="none" w:sz="0" w:space="0" w:color="auto"/>
        <w:bottom w:val="none" w:sz="0" w:space="0" w:color="auto"/>
        <w:right w:val="none" w:sz="0" w:space="0" w:color="auto"/>
      </w:divBdr>
    </w:div>
    <w:div w:id="1094210617">
      <w:bodyDiv w:val="1"/>
      <w:marLeft w:val="0"/>
      <w:marRight w:val="0"/>
      <w:marTop w:val="0"/>
      <w:marBottom w:val="0"/>
      <w:divBdr>
        <w:top w:val="none" w:sz="0" w:space="0" w:color="auto"/>
        <w:left w:val="none" w:sz="0" w:space="0" w:color="auto"/>
        <w:bottom w:val="none" w:sz="0" w:space="0" w:color="auto"/>
        <w:right w:val="none" w:sz="0" w:space="0" w:color="auto"/>
      </w:divBdr>
    </w:div>
    <w:div w:id="1125999405">
      <w:bodyDiv w:val="1"/>
      <w:marLeft w:val="0"/>
      <w:marRight w:val="0"/>
      <w:marTop w:val="0"/>
      <w:marBottom w:val="0"/>
      <w:divBdr>
        <w:top w:val="none" w:sz="0" w:space="0" w:color="auto"/>
        <w:left w:val="none" w:sz="0" w:space="0" w:color="auto"/>
        <w:bottom w:val="none" w:sz="0" w:space="0" w:color="auto"/>
        <w:right w:val="none" w:sz="0" w:space="0" w:color="auto"/>
      </w:divBdr>
    </w:div>
    <w:div w:id="1161505319">
      <w:bodyDiv w:val="1"/>
      <w:marLeft w:val="0"/>
      <w:marRight w:val="0"/>
      <w:marTop w:val="0"/>
      <w:marBottom w:val="0"/>
      <w:divBdr>
        <w:top w:val="none" w:sz="0" w:space="0" w:color="auto"/>
        <w:left w:val="none" w:sz="0" w:space="0" w:color="auto"/>
        <w:bottom w:val="none" w:sz="0" w:space="0" w:color="auto"/>
        <w:right w:val="none" w:sz="0" w:space="0" w:color="auto"/>
      </w:divBdr>
    </w:div>
    <w:div w:id="1322541490">
      <w:bodyDiv w:val="1"/>
      <w:marLeft w:val="0"/>
      <w:marRight w:val="0"/>
      <w:marTop w:val="0"/>
      <w:marBottom w:val="0"/>
      <w:divBdr>
        <w:top w:val="none" w:sz="0" w:space="0" w:color="auto"/>
        <w:left w:val="none" w:sz="0" w:space="0" w:color="auto"/>
        <w:bottom w:val="none" w:sz="0" w:space="0" w:color="auto"/>
        <w:right w:val="none" w:sz="0" w:space="0" w:color="auto"/>
      </w:divBdr>
    </w:div>
    <w:div w:id="1439984217">
      <w:bodyDiv w:val="1"/>
      <w:marLeft w:val="0"/>
      <w:marRight w:val="0"/>
      <w:marTop w:val="0"/>
      <w:marBottom w:val="0"/>
      <w:divBdr>
        <w:top w:val="none" w:sz="0" w:space="0" w:color="auto"/>
        <w:left w:val="none" w:sz="0" w:space="0" w:color="auto"/>
        <w:bottom w:val="none" w:sz="0" w:space="0" w:color="auto"/>
        <w:right w:val="none" w:sz="0" w:space="0" w:color="auto"/>
      </w:divBdr>
    </w:div>
    <w:div w:id="1465734955">
      <w:bodyDiv w:val="1"/>
      <w:marLeft w:val="0"/>
      <w:marRight w:val="0"/>
      <w:marTop w:val="0"/>
      <w:marBottom w:val="0"/>
      <w:divBdr>
        <w:top w:val="none" w:sz="0" w:space="0" w:color="auto"/>
        <w:left w:val="none" w:sz="0" w:space="0" w:color="auto"/>
        <w:bottom w:val="none" w:sz="0" w:space="0" w:color="auto"/>
        <w:right w:val="none" w:sz="0" w:space="0" w:color="auto"/>
      </w:divBdr>
    </w:div>
    <w:div w:id="1469468374">
      <w:bodyDiv w:val="1"/>
      <w:marLeft w:val="0"/>
      <w:marRight w:val="0"/>
      <w:marTop w:val="0"/>
      <w:marBottom w:val="0"/>
      <w:divBdr>
        <w:top w:val="none" w:sz="0" w:space="0" w:color="auto"/>
        <w:left w:val="none" w:sz="0" w:space="0" w:color="auto"/>
        <w:bottom w:val="none" w:sz="0" w:space="0" w:color="auto"/>
        <w:right w:val="none" w:sz="0" w:space="0" w:color="auto"/>
      </w:divBdr>
    </w:div>
    <w:div w:id="1624649799">
      <w:bodyDiv w:val="1"/>
      <w:marLeft w:val="0"/>
      <w:marRight w:val="0"/>
      <w:marTop w:val="0"/>
      <w:marBottom w:val="0"/>
      <w:divBdr>
        <w:top w:val="none" w:sz="0" w:space="0" w:color="auto"/>
        <w:left w:val="none" w:sz="0" w:space="0" w:color="auto"/>
        <w:bottom w:val="none" w:sz="0" w:space="0" w:color="auto"/>
        <w:right w:val="none" w:sz="0" w:space="0" w:color="auto"/>
      </w:divBdr>
    </w:div>
    <w:div w:id="1637225545">
      <w:bodyDiv w:val="1"/>
      <w:marLeft w:val="0"/>
      <w:marRight w:val="0"/>
      <w:marTop w:val="0"/>
      <w:marBottom w:val="0"/>
      <w:divBdr>
        <w:top w:val="none" w:sz="0" w:space="0" w:color="auto"/>
        <w:left w:val="none" w:sz="0" w:space="0" w:color="auto"/>
        <w:bottom w:val="none" w:sz="0" w:space="0" w:color="auto"/>
        <w:right w:val="none" w:sz="0" w:space="0" w:color="auto"/>
      </w:divBdr>
    </w:div>
    <w:div w:id="1813402028">
      <w:bodyDiv w:val="1"/>
      <w:marLeft w:val="0"/>
      <w:marRight w:val="0"/>
      <w:marTop w:val="0"/>
      <w:marBottom w:val="0"/>
      <w:divBdr>
        <w:top w:val="none" w:sz="0" w:space="0" w:color="auto"/>
        <w:left w:val="none" w:sz="0" w:space="0" w:color="auto"/>
        <w:bottom w:val="none" w:sz="0" w:space="0" w:color="auto"/>
        <w:right w:val="none" w:sz="0" w:space="0" w:color="auto"/>
      </w:divBdr>
    </w:div>
    <w:div w:id="1938128139">
      <w:bodyDiv w:val="1"/>
      <w:marLeft w:val="0"/>
      <w:marRight w:val="0"/>
      <w:marTop w:val="0"/>
      <w:marBottom w:val="0"/>
      <w:divBdr>
        <w:top w:val="none" w:sz="0" w:space="0" w:color="auto"/>
        <w:left w:val="none" w:sz="0" w:space="0" w:color="auto"/>
        <w:bottom w:val="none" w:sz="0" w:space="0" w:color="auto"/>
        <w:right w:val="none" w:sz="0" w:space="0" w:color="auto"/>
      </w:divBdr>
    </w:div>
    <w:div w:id="1977296411">
      <w:bodyDiv w:val="1"/>
      <w:marLeft w:val="0"/>
      <w:marRight w:val="0"/>
      <w:marTop w:val="0"/>
      <w:marBottom w:val="0"/>
      <w:divBdr>
        <w:top w:val="none" w:sz="0" w:space="0" w:color="auto"/>
        <w:left w:val="none" w:sz="0" w:space="0" w:color="auto"/>
        <w:bottom w:val="none" w:sz="0" w:space="0" w:color="auto"/>
        <w:right w:val="none" w:sz="0" w:space="0" w:color="auto"/>
      </w:divBdr>
    </w:div>
    <w:div w:id="2028292626">
      <w:bodyDiv w:val="1"/>
      <w:marLeft w:val="0"/>
      <w:marRight w:val="0"/>
      <w:marTop w:val="0"/>
      <w:marBottom w:val="0"/>
      <w:divBdr>
        <w:top w:val="none" w:sz="0" w:space="0" w:color="auto"/>
        <w:left w:val="none" w:sz="0" w:space="0" w:color="auto"/>
        <w:bottom w:val="none" w:sz="0" w:space="0" w:color="auto"/>
        <w:right w:val="none" w:sz="0" w:space="0" w:color="auto"/>
      </w:divBdr>
    </w:div>
    <w:div w:id="2054424547">
      <w:bodyDiv w:val="1"/>
      <w:marLeft w:val="0"/>
      <w:marRight w:val="0"/>
      <w:marTop w:val="0"/>
      <w:marBottom w:val="0"/>
      <w:divBdr>
        <w:top w:val="none" w:sz="0" w:space="0" w:color="auto"/>
        <w:left w:val="none" w:sz="0" w:space="0" w:color="auto"/>
        <w:bottom w:val="none" w:sz="0" w:space="0" w:color="auto"/>
        <w:right w:val="none" w:sz="0" w:space="0" w:color="auto"/>
      </w:divBdr>
    </w:div>
    <w:div w:id="208005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ambiosunilivo@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nilivo.livobaires@gmail.com"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2156</Words>
  <Characters>11863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BOLETIN 13 / 2023</vt:lpstr>
    </vt:vector>
  </TitlesOfParts>
  <Company>SoftPack©</Company>
  <LinksUpToDate>false</LinksUpToDate>
  <CharactersWithSpaces>13992</CharactersWithSpaces>
  <SharedDoc>false</SharedDoc>
  <HLinks>
    <vt:vector size="12" baseType="variant">
      <vt:variant>
        <vt:i4>458805</vt:i4>
      </vt:variant>
      <vt:variant>
        <vt:i4>6</vt:i4>
      </vt:variant>
      <vt:variant>
        <vt:i4>0</vt:i4>
      </vt:variant>
      <vt:variant>
        <vt:i4>5</vt:i4>
      </vt:variant>
      <vt:variant>
        <vt:lpwstr>mailto:cambiosunilivo@gmail.com</vt:lpwstr>
      </vt:variant>
      <vt:variant>
        <vt:lpwstr/>
      </vt:variant>
      <vt:variant>
        <vt:i4>589951</vt:i4>
      </vt:variant>
      <vt:variant>
        <vt:i4>3</vt:i4>
      </vt:variant>
      <vt:variant>
        <vt:i4>0</vt:i4>
      </vt:variant>
      <vt:variant>
        <vt:i4>5</vt:i4>
      </vt:variant>
      <vt:variant>
        <vt:lpwstr>mailto:unilivo.livobaires@gmail.com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BOLETIN 13 / 2023</dc:title>
  <dc:subject/>
  <dc:creator>Nestor</dc:creator>
  <cp:keywords/>
  <cp:lastModifiedBy>Desktop</cp:lastModifiedBy>
  <cp:revision>4</cp:revision>
  <dcterms:created xsi:type="dcterms:W3CDTF">2025-07-08T15:02:00Z</dcterms:created>
  <dcterms:modified xsi:type="dcterms:W3CDTF">2025-07-09T19:39:00Z</dcterms:modified>
</cp:coreProperties>
</file>